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1B645" w14:textId="13C17F2D" w:rsidR="00A04A6E" w:rsidRPr="005C5B4F" w:rsidRDefault="00EA6667" w:rsidP="00EA6667">
      <w:pPr>
        <w:spacing w:line="240" w:lineRule="auto"/>
        <w:jc w:val="right"/>
        <w:rPr>
          <w:rFonts w:ascii="Times New Roman" w:hAnsi="Times New Roman" w:cs="Times New Roman"/>
          <w:b/>
          <w:i/>
          <w:sz w:val="18"/>
          <w:szCs w:val="24"/>
        </w:rPr>
      </w:pPr>
      <w:r w:rsidRPr="005C5B4F">
        <w:rPr>
          <w:rFonts w:ascii="Times New Roman" w:hAnsi="Times New Roman" w:cs="Times New Roman"/>
          <w:b/>
          <w:i/>
          <w:sz w:val="18"/>
          <w:szCs w:val="24"/>
        </w:rPr>
        <w:t>Araştırma/Research</w:t>
      </w:r>
      <w:r>
        <w:rPr>
          <w:rFonts w:ascii="Times New Roman" w:hAnsi="Times New Roman" w:cs="Times New Roman"/>
          <w:b/>
          <w:i/>
          <w:sz w:val="18"/>
          <w:szCs w:val="24"/>
        </w:rPr>
        <w:br/>
        <w:t>Derleme/Review</w:t>
      </w:r>
      <w:r>
        <w:rPr>
          <w:rFonts w:ascii="Times New Roman" w:hAnsi="Times New Roman" w:cs="Times New Roman"/>
          <w:b/>
          <w:i/>
          <w:sz w:val="18"/>
          <w:szCs w:val="24"/>
        </w:rPr>
        <w:br/>
        <w:t>Olgu Sunumu/Case Report</w:t>
      </w:r>
      <w:r>
        <w:rPr>
          <w:rFonts w:ascii="Times New Roman" w:hAnsi="Times New Roman" w:cs="Times New Roman"/>
          <w:b/>
          <w:i/>
          <w:sz w:val="18"/>
          <w:szCs w:val="24"/>
        </w:rPr>
        <w:br/>
        <w:t>(</w:t>
      </w:r>
      <w:r w:rsidR="00553F1D">
        <w:rPr>
          <w:rFonts w:ascii="Times New Roman" w:hAnsi="Times New Roman" w:cs="Times New Roman"/>
          <w:b/>
          <w:i/>
          <w:sz w:val="18"/>
          <w:szCs w:val="24"/>
        </w:rPr>
        <w:t xml:space="preserve">sadece </w:t>
      </w:r>
      <w:r>
        <w:rPr>
          <w:rFonts w:ascii="Times New Roman" w:hAnsi="Times New Roman" w:cs="Times New Roman"/>
          <w:b/>
          <w:i/>
          <w:sz w:val="18"/>
          <w:szCs w:val="24"/>
        </w:rPr>
        <w:t>uygun olan yazılmalıdır.)</w:t>
      </w:r>
    </w:p>
    <w:p w14:paraId="5E2DDF44" w14:textId="22CCA85B" w:rsidR="00A04A6E" w:rsidRPr="009C2CB3" w:rsidRDefault="00EA6667" w:rsidP="00677483">
      <w:pPr>
        <w:spacing w:after="0" w:line="240" w:lineRule="auto"/>
        <w:jc w:val="both"/>
        <w:rPr>
          <w:rFonts w:ascii="Times New Roman" w:eastAsia="Times New Roman" w:hAnsi="Times New Roman" w:cs="Times New Roman"/>
          <w:b/>
          <w:iCs/>
          <w:sz w:val="28"/>
          <w:szCs w:val="24"/>
          <w:lang w:eastAsia="tr-TR"/>
        </w:rPr>
      </w:pPr>
      <w:r w:rsidRPr="00EA6667">
        <w:rPr>
          <w:rFonts w:ascii="Times New Roman" w:eastAsia="Times New Roman" w:hAnsi="Times New Roman" w:cs="Times New Roman"/>
          <w:b/>
          <w:iCs/>
          <w:sz w:val="28"/>
          <w:szCs w:val="24"/>
          <w:lang w:eastAsia="tr-TR"/>
        </w:rPr>
        <w:t>Türkçe Başlık, Bu Satıra Makalenizin Türkçe Başlığı Girilmelidir</w:t>
      </w:r>
    </w:p>
    <w:p w14:paraId="0FF0D02B" w14:textId="77777777" w:rsidR="00A04A6E" w:rsidRPr="009A0F6C" w:rsidRDefault="00A04A6E" w:rsidP="00677483">
      <w:pPr>
        <w:spacing w:after="0" w:line="240" w:lineRule="auto"/>
        <w:jc w:val="both"/>
        <w:rPr>
          <w:rFonts w:ascii="Times New Roman" w:eastAsia="Times New Roman" w:hAnsi="Times New Roman" w:cs="Times New Roman"/>
          <w:bCs/>
          <w:iCs/>
          <w:sz w:val="24"/>
          <w:szCs w:val="24"/>
          <w:lang w:eastAsia="tr-TR"/>
        </w:rPr>
      </w:pPr>
    </w:p>
    <w:p w14:paraId="5196B9A6" w14:textId="10A60232" w:rsidR="00E533D8" w:rsidRDefault="00EA6667" w:rsidP="00677483">
      <w:pPr>
        <w:spacing w:after="0" w:line="240" w:lineRule="auto"/>
        <w:jc w:val="both"/>
        <w:rPr>
          <w:rFonts w:ascii="Times New Roman" w:eastAsia="Times New Roman" w:hAnsi="Times New Roman" w:cs="Times New Roman"/>
          <w:i/>
          <w:sz w:val="28"/>
          <w:szCs w:val="24"/>
          <w:lang w:val="en-US" w:eastAsia="tr-TR"/>
        </w:rPr>
      </w:pPr>
      <w:r w:rsidRPr="00EA6667">
        <w:rPr>
          <w:rFonts w:ascii="Times New Roman" w:eastAsia="Times New Roman" w:hAnsi="Times New Roman" w:cs="Times New Roman"/>
          <w:i/>
          <w:sz w:val="28"/>
          <w:szCs w:val="24"/>
          <w:lang w:val="en-US" w:eastAsia="tr-TR"/>
        </w:rPr>
        <w:t>İngilizce Başlık, Bu Satıra Makalenizin İngilizce Başlığı Girilmelidir</w:t>
      </w:r>
    </w:p>
    <w:p w14:paraId="4BAF0005" w14:textId="77777777" w:rsidR="009A0F6C" w:rsidRPr="009A0F6C" w:rsidRDefault="009A0F6C" w:rsidP="00677483">
      <w:pPr>
        <w:spacing w:after="0" w:line="240" w:lineRule="auto"/>
        <w:jc w:val="both"/>
        <w:rPr>
          <w:rFonts w:ascii="Times New Roman" w:eastAsia="Times New Roman" w:hAnsi="Times New Roman" w:cs="Times New Roman"/>
          <w:iCs/>
          <w:sz w:val="28"/>
          <w:szCs w:val="24"/>
          <w:lang w:val="en-US" w:eastAsia="tr-TR"/>
        </w:rPr>
      </w:pPr>
    </w:p>
    <w:p w14:paraId="0144738A" w14:textId="085F784C" w:rsidR="00EE50E5" w:rsidRPr="005C5B4F" w:rsidRDefault="00EE50E5" w:rsidP="009A0F6C">
      <w:pPr>
        <w:spacing w:line="240" w:lineRule="auto"/>
        <w:jc w:val="both"/>
        <w:rPr>
          <w:rFonts w:ascii="Times New Roman" w:eastAsia="Times New Roman" w:hAnsi="Times New Roman" w:cs="Times New Roman"/>
          <w:b/>
          <w:sz w:val="24"/>
          <w:szCs w:val="24"/>
          <w:lang w:eastAsia="tr-TR"/>
        </w:rPr>
      </w:pPr>
      <w:r w:rsidRPr="005C5B4F">
        <w:rPr>
          <w:rFonts w:ascii="Times New Roman" w:eastAsia="Times New Roman" w:hAnsi="Times New Roman" w:cs="Times New Roman"/>
          <w:b/>
          <w:sz w:val="24"/>
          <w:szCs w:val="24"/>
          <w:lang w:eastAsia="tr-TR"/>
        </w:rPr>
        <w:t>ÖZET</w:t>
      </w:r>
    </w:p>
    <w:p w14:paraId="35AC9A5D" w14:textId="4C9AEF34" w:rsidR="00EE50E5" w:rsidRDefault="00EA6667" w:rsidP="00EA6667">
      <w:pPr>
        <w:spacing w:after="120" w:line="240" w:lineRule="auto"/>
        <w:jc w:val="both"/>
        <w:rPr>
          <w:rFonts w:ascii="Times New Roman" w:eastAsia="Times New Roman" w:hAnsi="Times New Roman" w:cs="Times New Roman"/>
          <w:i/>
          <w:sz w:val="18"/>
          <w:szCs w:val="18"/>
          <w:lang w:eastAsia="tr-TR"/>
        </w:rPr>
      </w:pPr>
      <w:r w:rsidRPr="00EA6667">
        <w:rPr>
          <w:rFonts w:ascii="Times New Roman" w:eastAsia="Times New Roman" w:hAnsi="Times New Roman" w:cs="Times New Roman"/>
          <w:i/>
          <w:sz w:val="18"/>
          <w:szCs w:val="18"/>
          <w:lang w:eastAsia="tr-TR"/>
        </w:rPr>
        <w:t>Türkçe ve İngilizce başlıktan sonra Türkçe ve İngilizce özet yazılm</w:t>
      </w:r>
      <w:r>
        <w:rPr>
          <w:rFonts w:ascii="Times New Roman" w:eastAsia="Times New Roman" w:hAnsi="Times New Roman" w:cs="Times New Roman"/>
          <w:i/>
          <w:sz w:val="18"/>
          <w:szCs w:val="18"/>
          <w:lang w:eastAsia="tr-TR"/>
        </w:rPr>
        <w:t>alıdır</w:t>
      </w:r>
      <w:r w:rsidRPr="00EA6667">
        <w:rPr>
          <w:rFonts w:ascii="Times New Roman" w:eastAsia="Times New Roman" w:hAnsi="Times New Roman" w:cs="Times New Roman"/>
          <w:i/>
          <w:sz w:val="18"/>
          <w:szCs w:val="18"/>
          <w:lang w:eastAsia="tr-TR"/>
        </w:rPr>
        <w:t>.</w:t>
      </w:r>
      <w:r>
        <w:rPr>
          <w:rFonts w:ascii="Times New Roman" w:eastAsia="Times New Roman" w:hAnsi="Times New Roman" w:cs="Times New Roman"/>
          <w:i/>
          <w:sz w:val="18"/>
          <w:szCs w:val="18"/>
          <w:lang w:eastAsia="tr-TR"/>
        </w:rPr>
        <w:t xml:space="preserve"> </w:t>
      </w:r>
      <w:r w:rsidRPr="00EA6667">
        <w:rPr>
          <w:rFonts w:ascii="Times New Roman" w:eastAsia="Times New Roman" w:hAnsi="Times New Roman" w:cs="Times New Roman"/>
          <w:i/>
          <w:sz w:val="18"/>
          <w:szCs w:val="18"/>
          <w:lang w:eastAsia="tr-TR"/>
        </w:rPr>
        <w:t>Türkçe ve İngilizce özetler en az 100, en fazla 300 kelime ile sınırlandırılm</w:t>
      </w:r>
      <w:r>
        <w:rPr>
          <w:rFonts w:ascii="Times New Roman" w:eastAsia="Times New Roman" w:hAnsi="Times New Roman" w:cs="Times New Roman"/>
          <w:i/>
          <w:sz w:val="18"/>
          <w:szCs w:val="18"/>
          <w:lang w:eastAsia="tr-TR"/>
        </w:rPr>
        <w:t>alıdır</w:t>
      </w:r>
      <w:r w:rsidRPr="00EA6667">
        <w:rPr>
          <w:rFonts w:ascii="Times New Roman" w:eastAsia="Times New Roman" w:hAnsi="Times New Roman" w:cs="Times New Roman"/>
          <w:i/>
          <w:sz w:val="18"/>
          <w:szCs w:val="18"/>
          <w:lang w:eastAsia="tr-TR"/>
        </w:rPr>
        <w:t>.</w:t>
      </w:r>
      <w:r>
        <w:rPr>
          <w:rFonts w:ascii="Times New Roman" w:eastAsia="Times New Roman" w:hAnsi="Times New Roman" w:cs="Times New Roman"/>
          <w:i/>
          <w:sz w:val="18"/>
          <w:szCs w:val="18"/>
          <w:lang w:eastAsia="tr-TR"/>
        </w:rPr>
        <w:t xml:space="preserve"> </w:t>
      </w:r>
      <w:r w:rsidRPr="00EA6667">
        <w:rPr>
          <w:rFonts w:ascii="Times New Roman" w:eastAsia="Times New Roman" w:hAnsi="Times New Roman" w:cs="Times New Roman"/>
          <w:i/>
          <w:sz w:val="18"/>
          <w:szCs w:val="18"/>
          <w:lang w:eastAsia="tr-TR"/>
        </w:rPr>
        <w:t>Araştırma makale</w:t>
      </w:r>
      <w:r>
        <w:rPr>
          <w:rFonts w:ascii="Times New Roman" w:eastAsia="Times New Roman" w:hAnsi="Times New Roman" w:cs="Times New Roman"/>
          <w:i/>
          <w:sz w:val="18"/>
          <w:szCs w:val="18"/>
          <w:lang w:eastAsia="tr-TR"/>
        </w:rPr>
        <w:t>si özetleri şu</w:t>
      </w:r>
      <w:r w:rsidRPr="00EA6667">
        <w:rPr>
          <w:rFonts w:ascii="Times New Roman" w:eastAsia="Times New Roman" w:hAnsi="Times New Roman" w:cs="Times New Roman"/>
          <w:i/>
          <w:sz w:val="18"/>
          <w:szCs w:val="18"/>
          <w:lang w:eastAsia="tr-TR"/>
        </w:rPr>
        <w:t xml:space="preserve"> başlıklara göre biçimlendirilm</w:t>
      </w:r>
      <w:r>
        <w:rPr>
          <w:rFonts w:ascii="Times New Roman" w:eastAsia="Times New Roman" w:hAnsi="Times New Roman" w:cs="Times New Roman"/>
          <w:i/>
          <w:sz w:val="18"/>
          <w:szCs w:val="18"/>
          <w:lang w:eastAsia="tr-TR"/>
        </w:rPr>
        <w:t>elidir</w:t>
      </w:r>
      <w:r w:rsidRPr="00EA6667">
        <w:rPr>
          <w:rFonts w:ascii="Times New Roman" w:eastAsia="Times New Roman" w:hAnsi="Times New Roman" w:cs="Times New Roman"/>
          <w:i/>
          <w:sz w:val="18"/>
          <w:szCs w:val="18"/>
          <w:lang w:eastAsia="tr-TR"/>
        </w:rPr>
        <w:t>: Amaç (Aim), Bireyler ve Yöntem/Gereç ve Yöntem (Subjects and Method/Material and Method), Bulgular (Results), Sonuç (Conclusion).</w:t>
      </w:r>
      <w:r>
        <w:rPr>
          <w:rFonts w:ascii="Times New Roman" w:eastAsia="Times New Roman" w:hAnsi="Times New Roman" w:cs="Times New Roman"/>
          <w:i/>
          <w:sz w:val="18"/>
          <w:szCs w:val="18"/>
          <w:lang w:eastAsia="tr-TR"/>
        </w:rPr>
        <w:t xml:space="preserve"> </w:t>
      </w:r>
      <w:r w:rsidRPr="00EA6667">
        <w:rPr>
          <w:rFonts w:ascii="Times New Roman" w:eastAsia="Times New Roman" w:hAnsi="Times New Roman" w:cs="Times New Roman"/>
          <w:i/>
          <w:sz w:val="18"/>
          <w:szCs w:val="18"/>
          <w:lang w:eastAsia="tr-TR"/>
        </w:rPr>
        <w:t>Derleme yazıları ve olgu sunumu özetlerinde herhangi bir alt başlık kullanılmam</w:t>
      </w:r>
      <w:r>
        <w:rPr>
          <w:rFonts w:ascii="Times New Roman" w:eastAsia="Times New Roman" w:hAnsi="Times New Roman" w:cs="Times New Roman"/>
          <w:i/>
          <w:sz w:val="18"/>
          <w:szCs w:val="18"/>
          <w:lang w:eastAsia="tr-TR"/>
        </w:rPr>
        <w:t>alıdır</w:t>
      </w:r>
      <w:r w:rsidRPr="00EA6667">
        <w:rPr>
          <w:rFonts w:ascii="Times New Roman" w:eastAsia="Times New Roman" w:hAnsi="Times New Roman" w:cs="Times New Roman"/>
          <w:i/>
          <w:sz w:val="18"/>
          <w:szCs w:val="18"/>
          <w:lang w:eastAsia="tr-TR"/>
        </w:rPr>
        <w:t>.</w:t>
      </w:r>
      <w:r>
        <w:rPr>
          <w:rFonts w:ascii="Times New Roman" w:eastAsia="Times New Roman" w:hAnsi="Times New Roman" w:cs="Times New Roman"/>
          <w:i/>
          <w:sz w:val="18"/>
          <w:szCs w:val="18"/>
          <w:lang w:eastAsia="tr-TR"/>
        </w:rPr>
        <w:t xml:space="preserve"> </w:t>
      </w:r>
      <w:r w:rsidRPr="00EA6667">
        <w:rPr>
          <w:rFonts w:ascii="Times New Roman" w:eastAsia="Times New Roman" w:hAnsi="Times New Roman" w:cs="Times New Roman"/>
          <w:i/>
          <w:sz w:val="18"/>
          <w:szCs w:val="18"/>
          <w:lang w:eastAsia="tr-TR"/>
        </w:rPr>
        <w:t>Özetlerde mümkün olduğunca az kısaltma kullanılm</w:t>
      </w:r>
      <w:r>
        <w:rPr>
          <w:rFonts w:ascii="Times New Roman" w:eastAsia="Times New Roman" w:hAnsi="Times New Roman" w:cs="Times New Roman"/>
          <w:i/>
          <w:sz w:val="18"/>
          <w:szCs w:val="18"/>
          <w:lang w:eastAsia="tr-TR"/>
        </w:rPr>
        <w:t>alıdır</w:t>
      </w:r>
      <w:r w:rsidRPr="00EA6667">
        <w:rPr>
          <w:rFonts w:ascii="Times New Roman" w:eastAsia="Times New Roman" w:hAnsi="Times New Roman" w:cs="Times New Roman"/>
          <w:i/>
          <w:sz w:val="18"/>
          <w:szCs w:val="18"/>
          <w:lang w:eastAsia="tr-TR"/>
        </w:rPr>
        <w:t>.</w:t>
      </w:r>
    </w:p>
    <w:p w14:paraId="6ED77D6C" w14:textId="00960F32" w:rsidR="00EA6667" w:rsidRDefault="00EA6667" w:rsidP="00EA6667">
      <w:pPr>
        <w:spacing w:after="120" w:line="240" w:lineRule="auto"/>
        <w:jc w:val="both"/>
        <w:rPr>
          <w:rFonts w:ascii="Times New Roman" w:eastAsia="Times New Roman" w:hAnsi="Times New Roman" w:cs="Times New Roman"/>
          <w:i/>
          <w:sz w:val="18"/>
          <w:szCs w:val="18"/>
          <w:lang w:eastAsia="tr-TR"/>
        </w:rPr>
      </w:pPr>
      <w:r w:rsidRPr="00EA6667">
        <w:rPr>
          <w:rFonts w:ascii="Times New Roman" w:eastAsia="Times New Roman" w:hAnsi="Times New Roman" w:cs="Times New Roman"/>
          <w:i/>
          <w:sz w:val="18"/>
          <w:szCs w:val="18"/>
          <w:lang w:eastAsia="tr-TR"/>
        </w:rPr>
        <w:t>Türkçe ve İngilizce başlıktan sonra Türkçe ve İngilizce özet yazılm</w:t>
      </w:r>
      <w:r>
        <w:rPr>
          <w:rFonts w:ascii="Times New Roman" w:eastAsia="Times New Roman" w:hAnsi="Times New Roman" w:cs="Times New Roman"/>
          <w:i/>
          <w:sz w:val="18"/>
          <w:szCs w:val="18"/>
          <w:lang w:eastAsia="tr-TR"/>
        </w:rPr>
        <w:t>alıdır</w:t>
      </w:r>
      <w:r w:rsidRPr="00EA6667">
        <w:rPr>
          <w:rFonts w:ascii="Times New Roman" w:eastAsia="Times New Roman" w:hAnsi="Times New Roman" w:cs="Times New Roman"/>
          <w:i/>
          <w:sz w:val="18"/>
          <w:szCs w:val="18"/>
          <w:lang w:eastAsia="tr-TR"/>
        </w:rPr>
        <w:t>.</w:t>
      </w:r>
      <w:r>
        <w:rPr>
          <w:rFonts w:ascii="Times New Roman" w:eastAsia="Times New Roman" w:hAnsi="Times New Roman" w:cs="Times New Roman"/>
          <w:i/>
          <w:sz w:val="18"/>
          <w:szCs w:val="18"/>
          <w:lang w:eastAsia="tr-TR"/>
        </w:rPr>
        <w:t xml:space="preserve"> </w:t>
      </w:r>
      <w:r w:rsidRPr="00EA6667">
        <w:rPr>
          <w:rFonts w:ascii="Times New Roman" w:eastAsia="Times New Roman" w:hAnsi="Times New Roman" w:cs="Times New Roman"/>
          <w:i/>
          <w:sz w:val="18"/>
          <w:szCs w:val="18"/>
          <w:lang w:eastAsia="tr-TR"/>
        </w:rPr>
        <w:t>Türkçe ve İngilizce özetler en az 100, en fazla 300 kelime ile sınırlandırılm</w:t>
      </w:r>
      <w:r>
        <w:rPr>
          <w:rFonts w:ascii="Times New Roman" w:eastAsia="Times New Roman" w:hAnsi="Times New Roman" w:cs="Times New Roman"/>
          <w:i/>
          <w:sz w:val="18"/>
          <w:szCs w:val="18"/>
          <w:lang w:eastAsia="tr-TR"/>
        </w:rPr>
        <w:t>alıdır</w:t>
      </w:r>
      <w:r w:rsidRPr="00EA6667">
        <w:rPr>
          <w:rFonts w:ascii="Times New Roman" w:eastAsia="Times New Roman" w:hAnsi="Times New Roman" w:cs="Times New Roman"/>
          <w:i/>
          <w:sz w:val="18"/>
          <w:szCs w:val="18"/>
          <w:lang w:eastAsia="tr-TR"/>
        </w:rPr>
        <w:t>.</w:t>
      </w:r>
      <w:r>
        <w:rPr>
          <w:rFonts w:ascii="Times New Roman" w:eastAsia="Times New Roman" w:hAnsi="Times New Roman" w:cs="Times New Roman"/>
          <w:i/>
          <w:sz w:val="18"/>
          <w:szCs w:val="18"/>
          <w:lang w:eastAsia="tr-TR"/>
        </w:rPr>
        <w:t xml:space="preserve"> </w:t>
      </w:r>
      <w:r w:rsidRPr="00EA6667">
        <w:rPr>
          <w:rFonts w:ascii="Times New Roman" w:eastAsia="Times New Roman" w:hAnsi="Times New Roman" w:cs="Times New Roman"/>
          <w:i/>
          <w:sz w:val="18"/>
          <w:szCs w:val="18"/>
          <w:lang w:eastAsia="tr-TR"/>
        </w:rPr>
        <w:t>Araştırma makale</w:t>
      </w:r>
      <w:r>
        <w:rPr>
          <w:rFonts w:ascii="Times New Roman" w:eastAsia="Times New Roman" w:hAnsi="Times New Roman" w:cs="Times New Roman"/>
          <w:i/>
          <w:sz w:val="18"/>
          <w:szCs w:val="18"/>
          <w:lang w:eastAsia="tr-TR"/>
        </w:rPr>
        <w:t>si özetleri şu</w:t>
      </w:r>
      <w:r w:rsidRPr="00EA6667">
        <w:rPr>
          <w:rFonts w:ascii="Times New Roman" w:eastAsia="Times New Roman" w:hAnsi="Times New Roman" w:cs="Times New Roman"/>
          <w:i/>
          <w:sz w:val="18"/>
          <w:szCs w:val="18"/>
          <w:lang w:eastAsia="tr-TR"/>
        </w:rPr>
        <w:t xml:space="preserve"> başlıklara göre biçimlendirilm</w:t>
      </w:r>
      <w:r>
        <w:rPr>
          <w:rFonts w:ascii="Times New Roman" w:eastAsia="Times New Roman" w:hAnsi="Times New Roman" w:cs="Times New Roman"/>
          <w:i/>
          <w:sz w:val="18"/>
          <w:szCs w:val="18"/>
          <w:lang w:eastAsia="tr-TR"/>
        </w:rPr>
        <w:t>elidir</w:t>
      </w:r>
      <w:r w:rsidRPr="00EA6667">
        <w:rPr>
          <w:rFonts w:ascii="Times New Roman" w:eastAsia="Times New Roman" w:hAnsi="Times New Roman" w:cs="Times New Roman"/>
          <w:i/>
          <w:sz w:val="18"/>
          <w:szCs w:val="18"/>
          <w:lang w:eastAsia="tr-TR"/>
        </w:rPr>
        <w:t>: Amaç (Aim), Bireyler ve Yöntem/Gereç ve Yöntem (Subjects and Method/Material and Method), Bulgular (Results), Sonuç (Conclusion).</w:t>
      </w:r>
      <w:r>
        <w:rPr>
          <w:rFonts w:ascii="Times New Roman" w:eastAsia="Times New Roman" w:hAnsi="Times New Roman" w:cs="Times New Roman"/>
          <w:i/>
          <w:sz w:val="18"/>
          <w:szCs w:val="18"/>
          <w:lang w:eastAsia="tr-TR"/>
        </w:rPr>
        <w:t xml:space="preserve"> </w:t>
      </w:r>
      <w:r w:rsidRPr="00EA6667">
        <w:rPr>
          <w:rFonts w:ascii="Times New Roman" w:eastAsia="Times New Roman" w:hAnsi="Times New Roman" w:cs="Times New Roman"/>
          <w:i/>
          <w:sz w:val="18"/>
          <w:szCs w:val="18"/>
          <w:lang w:eastAsia="tr-TR"/>
        </w:rPr>
        <w:t>Derleme yazıları ve olgu sunumu özetlerinde herhangi bir alt başlık kullanılmam</w:t>
      </w:r>
      <w:r>
        <w:rPr>
          <w:rFonts w:ascii="Times New Roman" w:eastAsia="Times New Roman" w:hAnsi="Times New Roman" w:cs="Times New Roman"/>
          <w:i/>
          <w:sz w:val="18"/>
          <w:szCs w:val="18"/>
          <w:lang w:eastAsia="tr-TR"/>
        </w:rPr>
        <w:t>alıdır</w:t>
      </w:r>
      <w:r w:rsidRPr="00EA6667">
        <w:rPr>
          <w:rFonts w:ascii="Times New Roman" w:eastAsia="Times New Roman" w:hAnsi="Times New Roman" w:cs="Times New Roman"/>
          <w:i/>
          <w:sz w:val="18"/>
          <w:szCs w:val="18"/>
          <w:lang w:eastAsia="tr-TR"/>
        </w:rPr>
        <w:t>.</w:t>
      </w:r>
      <w:r>
        <w:rPr>
          <w:rFonts w:ascii="Times New Roman" w:eastAsia="Times New Roman" w:hAnsi="Times New Roman" w:cs="Times New Roman"/>
          <w:i/>
          <w:sz w:val="18"/>
          <w:szCs w:val="18"/>
          <w:lang w:eastAsia="tr-TR"/>
        </w:rPr>
        <w:t xml:space="preserve"> </w:t>
      </w:r>
      <w:r w:rsidRPr="00EA6667">
        <w:rPr>
          <w:rFonts w:ascii="Times New Roman" w:eastAsia="Times New Roman" w:hAnsi="Times New Roman" w:cs="Times New Roman"/>
          <w:i/>
          <w:sz w:val="18"/>
          <w:szCs w:val="18"/>
          <w:lang w:eastAsia="tr-TR"/>
        </w:rPr>
        <w:t>Özetlerde mümkün olduğunca az kısaltma kullanılm</w:t>
      </w:r>
      <w:r>
        <w:rPr>
          <w:rFonts w:ascii="Times New Roman" w:eastAsia="Times New Roman" w:hAnsi="Times New Roman" w:cs="Times New Roman"/>
          <w:i/>
          <w:sz w:val="18"/>
          <w:szCs w:val="18"/>
          <w:lang w:eastAsia="tr-TR"/>
        </w:rPr>
        <w:t>alıdır</w:t>
      </w:r>
      <w:r w:rsidRPr="00EA6667">
        <w:rPr>
          <w:rFonts w:ascii="Times New Roman" w:eastAsia="Times New Roman" w:hAnsi="Times New Roman" w:cs="Times New Roman"/>
          <w:i/>
          <w:sz w:val="18"/>
          <w:szCs w:val="18"/>
          <w:lang w:eastAsia="tr-TR"/>
        </w:rPr>
        <w:t>.</w:t>
      </w:r>
    </w:p>
    <w:p w14:paraId="17D19E6C" w14:textId="5FB763FC" w:rsidR="00EA6667" w:rsidRPr="00EA6667" w:rsidRDefault="00EA6667" w:rsidP="00EA6667">
      <w:pPr>
        <w:spacing w:after="120" w:line="240" w:lineRule="auto"/>
        <w:jc w:val="both"/>
        <w:rPr>
          <w:rFonts w:ascii="Times New Roman" w:eastAsia="Times New Roman" w:hAnsi="Times New Roman" w:cs="Times New Roman"/>
          <w:i/>
          <w:sz w:val="18"/>
          <w:szCs w:val="18"/>
          <w:lang w:eastAsia="tr-TR"/>
        </w:rPr>
      </w:pPr>
      <w:r w:rsidRPr="00EA6667">
        <w:rPr>
          <w:rFonts w:ascii="Times New Roman" w:eastAsia="Times New Roman" w:hAnsi="Times New Roman" w:cs="Times New Roman"/>
          <w:i/>
          <w:sz w:val="18"/>
          <w:szCs w:val="18"/>
          <w:lang w:eastAsia="tr-TR"/>
        </w:rPr>
        <w:t>Türkçe ve İngilizce başlıktan sonra Türkçe ve İngilizce özet yazılm</w:t>
      </w:r>
      <w:r>
        <w:rPr>
          <w:rFonts w:ascii="Times New Roman" w:eastAsia="Times New Roman" w:hAnsi="Times New Roman" w:cs="Times New Roman"/>
          <w:i/>
          <w:sz w:val="18"/>
          <w:szCs w:val="18"/>
          <w:lang w:eastAsia="tr-TR"/>
        </w:rPr>
        <w:t>alıdır</w:t>
      </w:r>
      <w:r w:rsidRPr="00EA6667">
        <w:rPr>
          <w:rFonts w:ascii="Times New Roman" w:eastAsia="Times New Roman" w:hAnsi="Times New Roman" w:cs="Times New Roman"/>
          <w:i/>
          <w:sz w:val="18"/>
          <w:szCs w:val="18"/>
          <w:lang w:eastAsia="tr-TR"/>
        </w:rPr>
        <w:t>.</w:t>
      </w:r>
      <w:r>
        <w:rPr>
          <w:rFonts w:ascii="Times New Roman" w:eastAsia="Times New Roman" w:hAnsi="Times New Roman" w:cs="Times New Roman"/>
          <w:i/>
          <w:sz w:val="18"/>
          <w:szCs w:val="18"/>
          <w:lang w:eastAsia="tr-TR"/>
        </w:rPr>
        <w:t xml:space="preserve"> </w:t>
      </w:r>
      <w:r w:rsidRPr="00EA6667">
        <w:rPr>
          <w:rFonts w:ascii="Times New Roman" w:eastAsia="Times New Roman" w:hAnsi="Times New Roman" w:cs="Times New Roman"/>
          <w:i/>
          <w:sz w:val="18"/>
          <w:szCs w:val="18"/>
          <w:lang w:eastAsia="tr-TR"/>
        </w:rPr>
        <w:t>Türkçe ve İngilizce özetler en az 100, en fazla 300 kelime ile sınırlandırılm</w:t>
      </w:r>
      <w:r>
        <w:rPr>
          <w:rFonts w:ascii="Times New Roman" w:eastAsia="Times New Roman" w:hAnsi="Times New Roman" w:cs="Times New Roman"/>
          <w:i/>
          <w:sz w:val="18"/>
          <w:szCs w:val="18"/>
          <w:lang w:eastAsia="tr-TR"/>
        </w:rPr>
        <w:t>alıdır</w:t>
      </w:r>
      <w:r w:rsidRPr="00EA6667">
        <w:rPr>
          <w:rFonts w:ascii="Times New Roman" w:eastAsia="Times New Roman" w:hAnsi="Times New Roman" w:cs="Times New Roman"/>
          <w:i/>
          <w:sz w:val="18"/>
          <w:szCs w:val="18"/>
          <w:lang w:eastAsia="tr-TR"/>
        </w:rPr>
        <w:t>.</w:t>
      </w:r>
      <w:r>
        <w:rPr>
          <w:rFonts w:ascii="Times New Roman" w:eastAsia="Times New Roman" w:hAnsi="Times New Roman" w:cs="Times New Roman"/>
          <w:i/>
          <w:sz w:val="18"/>
          <w:szCs w:val="18"/>
          <w:lang w:eastAsia="tr-TR"/>
        </w:rPr>
        <w:t xml:space="preserve"> </w:t>
      </w:r>
      <w:r w:rsidRPr="00EA6667">
        <w:rPr>
          <w:rFonts w:ascii="Times New Roman" w:eastAsia="Times New Roman" w:hAnsi="Times New Roman" w:cs="Times New Roman"/>
          <w:i/>
          <w:sz w:val="18"/>
          <w:szCs w:val="18"/>
          <w:lang w:eastAsia="tr-TR"/>
        </w:rPr>
        <w:t>Araştırma makale</w:t>
      </w:r>
      <w:r>
        <w:rPr>
          <w:rFonts w:ascii="Times New Roman" w:eastAsia="Times New Roman" w:hAnsi="Times New Roman" w:cs="Times New Roman"/>
          <w:i/>
          <w:sz w:val="18"/>
          <w:szCs w:val="18"/>
          <w:lang w:eastAsia="tr-TR"/>
        </w:rPr>
        <w:t>si özetleri şu</w:t>
      </w:r>
      <w:r w:rsidRPr="00EA6667">
        <w:rPr>
          <w:rFonts w:ascii="Times New Roman" w:eastAsia="Times New Roman" w:hAnsi="Times New Roman" w:cs="Times New Roman"/>
          <w:i/>
          <w:sz w:val="18"/>
          <w:szCs w:val="18"/>
          <w:lang w:eastAsia="tr-TR"/>
        </w:rPr>
        <w:t xml:space="preserve"> başlıklara göre biçimlendirilm</w:t>
      </w:r>
      <w:r>
        <w:rPr>
          <w:rFonts w:ascii="Times New Roman" w:eastAsia="Times New Roman" w:hAnsi="Times New Roman" w:cs="Times New Roman"/>
          <w:i/>
          <w:sz w:val="18"/>
          <w:szCs w:val="18"/>
          <w:lang w:eastAsia="tr-TR"/>
        </w:rPr>
        <w:t>elidir</w:t>
      </w:r>
      <w:r w:rsidRPr="00EA6667">
        <w:rPr>
          <w:rFonts w:ascii="Times New Roman" w:eastAsia="Times New Roman" w:hAnsi="Times New Roman" w:cs="Times New Roman"/>
          <w:i/>
          <w:sz w:val="18"/>
          <w:szCs w:val="18"/>
          <w:lang w:eastAsia="tr-TR"/>
        </w:rPr>
        <w:t>: Amaç (Aim), Bireyler ve Yöntem/Gereç ve Yöntem (Subjects and Method/Material and Method), Bulgular (Results), Sonuç (Conclusion).</w:t>
      </w:r>
      <w:r>
        <w:rPr>
          <w:rFonts w:ascii="Times New Roman" w:eastAsia="Times New Roman" w:hAnsi="Times New Roman" w:cs="Times New Roman"/>
          <w:i/>
          <w:sz w:val="18"/>
          <w:szCs w:val="18"/>
          <w:lang w:eastAsia="tr-TR"/>
        </w:rPr>
        <w:t xml:space="preserve"> </w:t>
      </w:r>
      <w:r w:rsidRPr="00EA6667">
        <w:rPr>
          <w:rFonts w:ascii="Times New Roman" w:eastAsia="Times New Roman" w:hAnsi="Times New Roman" w:cs="Times New Roman"/>
          <w:i/>
          <w:sz w:val="18"/>
          <w:szCs w:val="18"/>
          <w:lang w:eastAsia="tr-TR"/>
        </w:rPr>
        <w:t>Derleme yazıları ve olgu sunumu özetlerinde herhangi bir alt başlık kullanılmam</w:t>
      </w:r>
      <w:r>
        <w:rPr>
          <w:rFonts w:ascii="Times New Roman" w:eastAsia="Times New Roman" w:hAnsi="Times New Roman" w:cs="Times New Roman"/>
          <w:i/>
          <w:sz w:val="18"/>
          <w:szCs w:val="18"/>
          <w:lang w:eastAsia="tr-TR"/>
        </w:rPr>
        <w:t>alıdır</w:t>
      </w:r>
      <w:r w:rsidRPr="00EA6667">
        <w:rPr>
          <w:rFonts w:ascii="Times New Roman" w:eastAsia="Times New Roman" w:hAnsi="Times New Roman" w:cs="Times New Roman"/>
          <w:i/>
          <w:sz w:val="18"/>
          <w:szCs w:val="18"/>
          <w:lang w:eastAsia="tr-TR"/>
        </w:rPr>
        <w:t>.</w:t>
      </w:r>
      <w:r>
        <w:rPr>
          <w:rFonts w:ascii="Times New Roman" w:eastAsia="Times New Roman" w:hAnsi="Times New Roman" w:cs="Times New Roman"/>
          <w:i/>
          <w:sz w:val="18"/>
          <w:szCs w:val="18"/>
          <w:lang w:eastAsia="tr-TR"/>
        </w:rPr>
        <w:t xml:space="preserve"> </w:t>
      </w:r>
      <w:r w:rsidRPr="00EA6667">
        <w:rPr>
          <w:rFonts w:ascii="Times New Roman" w:eastAsia="Times New Roman" w:hAnsi="Times New Roman" w:cs="Times New Roman"/>
          <w:i/>
          <w:sz w:val="18"/>
          <w:szCs w:val="18"/>
          <w:lang w:eastAsia="tr-TR"/>
        </w:rPr>
        <w:t>Özetlerde mümkün olduğunca az kısaltma kullanılm</w:t>
      </w:r>
      <w:r>
        <w:rPr>
          <w:rFonts w:ascii="Times New Roman" w:eastAsia="Times New Roman" w:hAnsi="Times New Roman" w:cs="Times New Roman"/>
          <w:i/>
          <w:sz w:val="18"/>
          <w:szCs w:val="18"/>
          <w:lang w:eastAsia="tr-TR"/>
        </w:rPr>
        <w:t>alıdır</w:t>
      </w:r>
      <w:r w:rsidRPr="00EA6667">
        <w:rPr>
          <w:rFonts w:ascii="Times New Roman" w:eastAsia="Times New Roman" w:hAnsi="Times New Roman" w:cs="Times New Roman"/>
          <w:i/>
          <w:sz w:val="18"/>
          <w:szCs w:val="18"/>
          <w:lang w:eastAsia="tr-TR"/>
        </w:rPr>
        <w:t>.</w:t>
      </w:r>
    </w:p>
    <w:p w14:paraId="61BDDB49" w14:textId="1899D959" w:rsidR="00E11ACB" w:rsidRDefault="00EA6667" w:rsidP="00677483">
      <w:pPr>
        <w:spacing w:after="0" w:line="240" w:lineRule="auto"/>
        <w:jc w:val="both"/>
        <w:rPr>
          <w:rFonts w:ascii="Times New Roman" w:eastAsia="Times New Roman" w:hAnsi="Times New Roman" w:cs="Times New Roman"/>
          <w:sz w:val="18"/>
          <w:szCs w:val="18"/>
          <w:lang w:eastAsia="tr-TR"/>
        </w:rPr>
      </w:pPr>
      <w:r w:rsidRPr="00EA6667">
        <w:rPr>
          <w:rFonts w:ascii="Times New Roman" w:eastAsia="Times New Roman" w:hAnsi="Times New Roman" w:cs="Times New Roman"/>
          <w:i/>
          <w:iCs/>
          <w:sz w:val="18"/>
          <w:szCs w:val="18"/>
          <w:lang w:eastAsia="tr-TR"/>
        </w:rPr>
        <w:t xml:space="preserve">Anahtar kelimeler: </w:t>
      </w:r>
      <w:r>
        <w:rPr>
          <w:rFonts w:ascii="Times New Roman" w:eastAsia="Times New Roman" w:hAnsi="Times New Roman" w:cs="Times New Roman"/>
          <w:sz w:val="18"/>
          <w:szCs w:val="18"/>
          <w:lang w:eastAsia="tr-TR"/>
        </w:rPr>
        <w:t xml:space="preserve">Anahtar kelime, anahtar kelime, </w:t>
      </w:r>
      <w:r w:rsidRPr="00EA6667">
        <w:rPr>
          <w:rFonts w:ascii="Times New Roman" w:eastAsia="Times New Roman" w:hAnsi="Times New Roman" w:cs="Times New Roman"/>
          <w:sz w:val="18"/>
          <w:szCs w:val="18"/>
          <w:lang w:eastAsia="tr-TR"/>
        </w:rPr>
        <w:t>en az 2</w:t>
      </w:r>
      <w:r>
        <w:rPr>
          <w:rFonts w:ascii="Times New Roman" w:eastAsia="Times New Roman" w:hAnsi="Times New Roman" w:cs="Times New Roman"/>
          <w:sz w:val="18"/>
          <w:szCs w:val="18"/>
          <w:lang w:eastAsia="tr-TR"/>
        </w:rPr>
        <w:t xml:space="preserve"> -</w:t>
      </w:r>
      <w:r w:rsidRPr="00EA6667">
        <w:rPr>
          <w:rFonts w:ascii="Times New Roman" w:eastAsia="Times New Roman" w:hAnsi="Times New Roman" w:cs="Times New Roman"/>
          <w:sz w:val="18"/>
          <w:szCs w:val="18"/>
          <w:lang w:eastAsia="tr-TR"/>
        </w:rPr>
        <w:t xml:space="preserve"> en fazla 5</w:t>
      </w:r>
    </w:p>
    <w:p w14:paraId="6133F97B" w14:textId="77777777" w:rsidR="00EA6667" w:rsidRPr="00EA6667" w:rsidRDefault="00EA6667" w:rsidP="00677483">
      <w:pPr>
        <w:spacing w:after="0" w:line="240" w:lineRule="auto"/>
        <w:jc w:val="both"/>
        <w:rPr>
          <w:rFonts w:ascii="Times New Roman" w:eastAsia="Times New Roman" w:hAnsi="Times New Roman" w:cs="Times New Roman"/>
          <w:sz w:val="18"/>
          <w:szCs w:val="18"/>
          <w:lang w:eastAsia="tr-TR"/>
        </w:rPr>
      </w:pPr>
    </w:p>
    <w:p w14:paraId="4E26B6F1" w14:textId="365A798E" w:rsidR="00EE50E5" w:rsidRPr="005C5B4F" w:rsidRDefault="00EE50E5" w:rsidP="00677483">
      <w:pPr>
        <w:spacing w:after="0" w:line="240" w:lineRule="auto"/>
        <w:jc w:val="both"/>
        <w:rPr>
          <w:rFonts w:ascii="Times New Roman" w:hAnsi="Times New Roman" w:cs="Times New Roman"/>
          <w:sz w:val="18"/>
          <w:szCs w:val="18"/>
        </w:rPr>
      </w:pPr>
    </w:p>
    <w:p w14:paraId="283BF3FA" w14:textId="77777777" w:rsidR="00EE50E5" w:rsidRPr="005C5B4F" w:rsidRDefault="00EE50E5" w:rsidP="00677483">
      <w:pPr>
        <w:spacing w:after="120" w:line="240" w:lineRule="auto"/>
        <w:jc w:val="both"/>
        <w:rPr>
          <w:rFonts w:ascii="Times New Roman" w:eastAsia="Times New Roman" w:hAnsi="Times New Roman" w:cs="Times New Roman"/>
          <w:b/>
          <w:sz w:val="24"/>
          <w:szCs w:val="18"/>
          <w:lang w:eastAsia="tr-TR"/>
        </w:rPr>
      </w:pPr>
      <w:r w:rsidRPr="005C5B4F">
        <w:rPr>
          <w:rFonts w:ascii="Times New Roman" w:eastAsia="Times New Roman" w:hAnsi="Times New Roman" w:cs="Times New Roman"/>
          <w:b/>
          <w:sz w:val="24"/>
          <w:szCs w:val="18"/>
          <w:lang w:eastAsia="tr-TR"/>
        </w:rPr>
        <w:t>ABSTRACT</w:t>
      </w:r>
    </w:p>
    <w:p w14:paraId="742369FC" w14:textId="03B166AA" w:rsidR="00EA6667" w:rsidRDefault="00EA6667" w:rsidP="00677483">
      <w:pPr>
        <w:spacing w:after="120" w:line="240" w:lineRule="auto"/>
        <w:jc w:val="both"/>
        <w:rPr>
          <w:rFonts w:ascii="Times New Roman" w:eastAsia="Times New Roman" w:hAnsi="Times New Roman" w:cs="Times New Roman"/>
          <w:i/>
          <w:sz w:val="18"/>
          <w:szCs w:val="18"/>
          <w:lang w:val="en-US" w:eastAsia="tr-TR"/>
        </w:rPr>
      </w:pPr>
      <w:r w:rsidRPr="00EA6667">
        <w:rPr>
          <w:rFonts w:ascii="Times New Roman" w:eastAsia="Times New Roman" w:hAnsi="Times New Roman" w:cs="Times New Roman"/>
          <w:i/>
          <w:sz w:val="18"/>
          <w:szCs w:val="18"/>
          <w:lang w:val="en-US" w:eastAsia="tr-TR"/>
        </w:rPr>
        <w:t>Turkish and English abstracts should be written after the title in Turkish and English. Turkish and English abstracts should be limited to minimum 100 words and maximum 300 words. Abstracts of the research paper should be formatted according to the following titles: Aim, Individuals and Method / Subjects and Method, Results, Conclusion. No subtitle should be used in review articles and case report abstracts. In abstracts, as few abbreviations as possible should be used.</w:t>
      </w:r>
    </w:p>
    <w:p w14:paraId="47BC3D2E" w14:textId="7119A555" w:rsidR="00EA6667" w:rsidRDefault="00EA6667" w:rsidP="00677483">
      <w:pPr>
        <w:spacing w:after="120" w:line="240" w:lineRule="auto"/>
        <w:jc w:val="both"/>
        <w:rPr>
          <w:rFonts w:ascii="Times New Roman" w:eastAsia="Times New Roman" w:hAnsi="Times New Roman" w:cs="Times New Roman"/>
          <w:i/>
          <w:sz w:val="18"/>
          <w:szCs w:val="18"/>
          <w:lang w:val="en-US" w:eastAsia="tr-TR"/>
        </w:rPr>
      </w:pPr>
      <w:r w:rsidRPr="00EA6667">
        <w:rPr>
          <w:rFonts w:ascii="Times New Roman" w:eastAsia="Times New Roman" w:hAnsi="Times New Roman" w:cs="Times New Roman"/>
          <w:i/>
          <w:sz w:val="18"/>
          <w:szCs w:val="18"/>
          <w:lang w:val="en-US" w:eastAsia="tr-TR"/>
        </w:rPr>
        <w:t>Turkish and English abstracts should be written after the title in Turkish and English. Turkish and English abstracts should be limited to minimum 100 words and maximum 300 words. Abstracts of the research paper should be formatted according to the following titles: Aim, Individuals and Method / Subjects and Method, Results, Conclusion. No subtitle should be used in review articles and case report abstracts. In abstracts, as few abbreviations as possible should be used.</w:t>
      </w:r>
    </w:p>
    <w:p w14:paraId="5B49A71E" w14:textId="7FE8949A" w:rsidR="00EA6667" w:rsidRDefault="00EA6667" w:rsidP="00677483">
      <w:pPr>
        <w:spacing w:after="120" w:line="240" w:lineRule="auto"/>
        <w:jc w:val="both"/>
        <w:rPr>
          <w:rFonts w:ascii="Times New Roman" w:eastAsia="Times New Roman" w:hAnsi="Times New Roman" w:cs="Times New Roman"/>
          <w:i/>
          <w:sz w:val="18"/>
          <w:szCs w:val="18"/>
          <w:lang w:val="en-US" w:eastAsia="tr-TR"/>
        </w:rPr>
      </w:pPr>
      <w:r w:rsidRPr="00EA6667">
        <w:rPr>
          <w:rFonts w:ascii="Times New Roman" w:eastAsia="Times New Roman" w:hAnsi="Times New Roman" w:cs="Times New Roman"/>
          <w:i/>
          <w:sz w:val="18"/>
          <w:szCs w:val="18"/>
          <w:lang w:val="en-US" w:eastAsia="tr-TR"/>
        </w:rPr>
        <w:t>Turkish and English abstracts should be written after the title in Turkish and English. Turkish and English abstracts should be limited to minimum 100 words and maximum 300 words. Abstracts of the research paper should be formatted according to the following titles: Aim, Individuals and Method / Subjects and Method, Results, Conclusion. No subtitle should be used in review articles and case report abstracts. In abstracts, as few abbreviations as possible should be used.</w:t>
      </w:r>
    </w:p>
    <w:p w14:paraId="5FD2B133" w14:textId="52F74BCA" w:rsidR="00EE50E5" w:rsidRPr="005C5B4F" w:rsidRDefault="00EE50E5" w:rsidP="00677483">
      <w:pPr>
        <w:spacing w:after="120" w:line="240" w:lineRule="auto"/>
        <w:jc w:val="both"/>
        <w:rPr>
          <w:rFonts w:ascii="Times New Roman" w:eastAsia="Times New Roman" w:hAnsi="Times New Roman" w:cs="Times New Roman"/>
          <w:i/>
          <w:sz w:val="18"/>
          <w:szCs w:val="18"/>
          <w:lang w:val="en-US" w:eastAsia="tr-TR"/>
        </w:rPr>
      </w:pPr>
      <w:r w:rsidRPr="005C5B4F">
        <w:rPr>
          <w:rFonts w:ascii="Times New Roman" w:eastAsia="Times New Roman" w:hAnsi="Times New Roman" w:cs="Times New Roman"/>
          <w:i/>
          <w:sz w:val="18"/>
          <w:szCs w:val="18"/>
          <w:lang w:val="en-US" w:eastAsia="tr-TR"/>
        </w:rPr>
        <w:t xml:space="preserve">Keywords: </w:t>
      </w:r>
      <w:r w:rsidR="00EA6667">
        <w:rPr>
          <w:rFonts w:ascii="Times New Roman" w:eastAsia="Times New Roman" w:hAnsi="Times New Roman" w:cs="Times New Roman"/>
          <w:sz w:val="18"/>
          <w:szCs w:val="18"/>
          <w:lang w:val="en-US" w:eastAsia="tr-TR"/>
        </w:rPr>
        <w:t>Keyword</w:t>
      </w:r>
      <w:r w:rsidRPr="004C5295">
        <w:rPr>
          <w:rFonts w:ascii="Times New Roman" w:eastAsia="Times New Roman" w:hAnsi="Times New Roman" w:cs="Times New Roman"/>
          <w:sz w:val="18"/>
          <w:szCs w:val="18"/>
          <w:lang w:val="en-US" w:eastAsia="tr-TR"/>
        </w:rPr>
        <w:t xml:space="preserve">, </w:t>
      </w:r>
      <w:r w:rsidR="00EA6667">
        <w:rPr>
          <w:rFonts w:ascii="Times New Roman" w:eastAsia="Times New Roman" w:hAnsi="Times New Roman" w:cs="Times New Roman"/>
          <w:sz w:val="18"/>
          <w:szCs w:val="18"/>
          <w:lang w:val="en-US" w:eastAsia="tr-TR"/>
        </w:rPr>
        <w:t xml:space="preserve">keyword, </w:t>
      </w:r>
      <w:r w:rsidR="00EA6667" w:rsidRPr="00EA6667">
        <w:rPr>
          <w:rFonts w:ascii="Times New Roman" w:eastAsia="Times New Roman" w:hAnsi="Times New Roman" w:cs="Times New Roman"/>
          <w:sz w:val="18"/>
          <w:szCs w:val="18"/>
          <w:lang w:val="en-US" w:eastAsia="tr-TR"/>
        </w:rPr>
        <w:t>minimum 2 - maximum 5</w:t>
      </w:r>
    </w:p>
    <w:p w14:paraId="199D7CD3" w14:textId="4B925C21" w:rsidR="00A04A6E" w:rsidRDefault="00A04A6E" w:rsidP="0036321D">
      <w:pPr>
        <w:spacing w:before="240" w:line="360" w:lineRule="auto"/>
        <w:jc w:val="both"/>
        <w:rPr>
          <w:rFonts w:ascii="Times New Roman" w:eastAsia="Times New Roman" w:hAnsi="Times New Roman" w:cs="Times New Roman"/>
          <w:color w:val="FF0000"/>
          <w:sz w:val="18"/>
          <w:szCs w:val="18"/>
          <w:lang w:eastAsia="tr-TR"/>
        </w:rPr>
      </w:pPr>
    </w:p>
    <w:p w14:paraId="48E54B4F" w14:textId="1F86F011" w:rsidR="00E11ACB" w:rsidRDefault="00E11ACB" w:rsidP="0036321D">
      <w:pPr>
        <w:spacing w:before="240" w:line="360" w:lineRule="auto"/>
        <w:jc w:val="both"/>
        <w:rPr>
          <w:rFonts w:ascii="Times New Roman" w:eastAsia="Times New Roman" w:hAnsi="Times New Roman" w:cs="Times New Roman"/>
          <w:color w:val="FF0000"/>
          <w:sz w:val="18"/>
          <w:szCs w:val="18"/>
          <w:lang w:eastAsia="tr-TR"/>
        </w:rPr>
      </w:pPr>
    </w:p>
    <w:p w14:paraId="16B471E7" w14:textId="23826776" w:rsidR="00E11ACB" w:rsidRDefault="00E11ACB" w:rsidP="0036321D">
      <w:pPr>
        <w:spacing w:before="240" w:line="360" w:lineRule="auto"/>
        <w:jc w:val="both"/>
        <w:rPr>
          <w:rFonts w:ascii="Times New Roman" w:eastAsia="Times New Roman" w:hAnsi="Times New Roman" w:cs="Times New Roman"/>
          <w:color w:val="FF0000"/>
          <w:sz w:val="18"/>
          <w:szCs w:val="18"/>
          <w:lang w:eastAsia="tr-TR"/>
        </w:rPr>
      </w:pPr>
    </w:p>
    <w:p w14:paraId="5CC7EAB7" w14:textId="7C8447F1" w:rsidR="00E11ACB" w:rsidRDefault="00E11ACB" w:rsidP="0036321D">
      <w:pPr>
        <w:spacing w:before="240" w:line="360" w:lineRule="auto"/>
        <w:jc w:val="both"/>
        <w:rPr>
          <w:rFonts w:ascii="Times New Roman" w:eastAsia="Times New Roman" w:hAnsi="Times New Roman" w:cs="Times New Roman"/>
          <w:color w:val="FF0000"/>
          <w:sz w:val="18"/>
          <w:szCs w:val="18"/>
          <w:lang w:eastAsia="tr-TR"/>
        </w:rPr>
      </w:pPr>
    </w:p>
    <w:p w14:paraId="79C8E41B" w14:textId="2AE3CDE1" w:rsidR="00E11ACB" w:rsidRDefault="00E11ACB" w:rsidP="0036321D">
      <w:pPr>
        <w:spacing w:before="240" w:line="360" w:lineRule="auto"/>
        <w:jc w:val="both"/>
        <w:rPr>
          <w:rFonts w:ascii="Times New Roman" w:eastAsia="Times New Roman" w:hAnsi="Times New Roman" w:cs="Times New Roman"/>
          <w:color w:val="FF0000"/>
          <w:sz w:val="18"/>
          <w:szCs w:val="18"/>
          <w:lang w:eastAsia="tr-TR"/>
        </w:rPr>
      </w:pPr>
    </w:p>
    <w:p w14:paraId="005E0423" w14:textId="31D16C90" w:rsidR="00E11ACB" w:rsidRDefault="00E11ACB" w:rsidP="0036321D">
      <w:pPr>
        <w:spacing w:before="240" w:line="360" w:lineRule="auto"/>
        <w:jc w:val="both"/>
        <w:rPr>
          <w:rFonts w:ascii="Times New Roman" w:eastAsia="Times New Roman" w:hAnsi="Times New Roman" w:cs="Times New Roman"/>
          <w:color w:val="FF0000"/>
          <w:sz w:val="18"/>
          <w:szCs w:val="18"/>
          <w:lang w:eastAsia="tr-TR"/>
        </w:rPr>
      </w:pPr>
    </w:p>
    <w:p w14:paraId="2CC1EA59" w14:textId="77777777" w:rsidR="00E11ACB" w:rsidRPr="005C5B4F" w:rsidRDefault="00E11ACB" w:rsidP="0036321D">
      <w:pPr>
        <w:spacing w:before="240" w:line="360" w:lineRule="auto"/>
        <w:jc w:val="both"/>
        <w:rPr>
          <w:rFonts w:ascii="Times New Roman" w:eastAsia="Times New Roman" w:hAnsi="Times New Roman" w:cs="Times New Roman"/>
          <w:color w:val="FF0000"/>
          <w:sz w:val="18"/>
          <w:szCs w:val="18"/>
          <w:lang w:eastAsia="tr-TR"/>
        </w:rPr>
      </w:pPr>
    </w:p>
    <w:p w14:paraId="2DD30285" w14:textId="3BA3E539" w:rsidR="00EE50E5" w:rsidRPr="005C5B4F" w:rsidRDefault="00EE50E5" w:rsidP="00A04A6E">
      <w:pPr>
        <w:spacing w:after="0" w:line="360" w:lineRule="auto"/>
        <w:jc w:val="both"/>
        <w:rPr>
          <w:rFonts w:ascii="Times New Roman" w:eastAsia="Times New Roman" w:hAnsi="Times New Roman" w:cs="Times New Roman"/>
          <w:b/>
          <w:sz w:val="24"/>
          <w:szCs w:val="24"/>
          <w:lang w:eastAsia="tr-TR"/>
        </w:rPr>
      </w:pPr>
      <w:r w:rsidRPr="005C5B4F">
        <w:rPr>
          <w:rFonts w:ascii="Times New Roman" w:eastAsia="Times New Roman" w:hAnsi="Times New Roman" w:cs="Times New Roman"/>
          <w:b/>
          <w:sz w:val="24"/>
          <w:szCs w:val="24"/>
          <w:lang w:eastAsia="tr-TR"/>
        </w:rPr>
        <w:lastRenderedPageBreak/>
        <w:t>GİRİŞ</w:t>
      </w:r>
    </w:p>
    <w:p w14:paraId="7B8410BE" w14:textId="57DDCB00" w:rsidR="00EA6667" w:rsidRDefault="00EA6667" w:rsidP="00EA6667">
      <w:pPr>
        <w:spacing w:before="120" w:after="120" w:line="360" w:lineRule="auto"/>
        <w:jc w:val="both"/>
        <w:rPr>
          <w:rFonts w:ascii="Times New Roman" w:eastAsia="Times New Roman" w:hAnsi="Times New Roman" w:cs="Times New Roman"/>
          <w:sz w:val="24"/>
          <w:szCs w:val="24"/>
          <w:lang w:eastAsia="tr-TR"/>
        </w:rPr>
      </w:pPr>
      <w:r w:rsidRPr="00EA6667">
        <w:rPr>
          <w:rFonts w:ascii="Times New Roman" w:eastAsia="Times New Roman" w:hAnsi="Times New Roman" w:cs="Times New Roman"/>
          <w:sz w:val="24"/>
          <w:szCs w:val="24"/>
          <w:lang w:eastAsia="tr-TR"/>
        </w:rPr>
        <w:t>Metinler, semboller ve diğer özel karakterler için “Times New Roman ve 12 punto” yazı biçimi kullanılm</w:t>
      </w:r>
      <w:r>
        <w:rPr>
          <w:rFonts w:ascii="Times New Roman" w:eastAsia="Times New Roman" w:hAnsi="Times New Roman" w:cs="Times New Roman"/>
          <w:sz w:val="24"/>
          <w:szCs w:val="24"/>
          <w:lang w:eastAsia="tr-TR"/>
        </w:rPr>
        <w:t>alıdır</w:t>
      </w:r>
      <w:r w:rsidRPr="00EA6667">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EA6667">
        <w:rPr>
          <w:rFonts w:ascii="Times New Roman" w:eastAsia="Times New Roman" w:hAnsi="Times New Roman" w:cs="Times New Roman"/>
          <w:sz w:val="24"/>
          <w:szCs w:val="24"/>
          <w:lang w:eastAsia="tr-TR"/>
        </w:rPr>
        <w:t>Makale A4 boyutlarında beyaz kâğıda, sayfanın kenar boşlukları üstten, alttan ve yanlardan 2.5 cm kalacak şekilde iki yana yaslı olarak yazılm</w:t>
      </w:r>
      <w:r>
        <w:rPr>
          <w:rFonts w:ascii="Times New Roman" w:eastAsia="Times New Roman" w:hAnsi="Times New Roman" w:cs="Times New Roman"/>
          <w:sz w:val="24"/>
          <w:szCs w:val="24"/>
          <w:lang w:eastAsia="tr-TR"/>
        </w:rPr>
        <w:t>alıdır</w:t>
      </w:r>
      <w:r w:rsidRPr="00EA6667">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EA6667">
        <w:rPr>
          <w:rFonts w:ascii="Times New Roman" w:eastAsia="Times New Roman" w:hAnsi="Times New Roman" w:cs="Times New Roman"/>
          <w:sz w:val="24"/>
          <w:szCs w:val="24"/>
          <w:lang w:eastAsia="tr-TR"/>
        </w:rPr>
        <w:t>Makale tek sütun olarak hazırlanm</w:t>
      </w:r>
      <w:r>
        <w:rPr>
          <w:rFonts w:ascii="Times New Roman" w:eastAsia="Times New Roman" w:hAnsi="Times New Roman" w:cs="Times New Roman"/>
          <w:sz w:val="24"/>
          <w:szCs w:val="24"/>
          <w:lang w:eastAsia="tr-TR"/>
        </w:rPr>
        <w:t>alıdır</w:t>
      </w:r>
      <w:r w:rsidRPr="00EA6667">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EA6667">
        <w:rPr>
          <w:rFonts w:ascii="Times New Roman" w:eastAsia="Times New Roman" w:hAnsi="Times New Roman" w:cs="Times New Roman"/>
          <w:sz w:val="24"/>
          <w:szCs w:val="24"/>
          <w:lang w:eastAsia="tr-TR"/>
        </w:rPr>
        <w:t>Paragraf başlarında girinti kullanılmam</w:t>
      </w:r>
      <w:r>
        <w:rPr>
          <w:rFonts w:ascii="Times New Roman" w:eastAsia="Times New Roman" w:hAnsi="Times New Roman" w:cs="Times New Roman"/>
          <w:sz w:val="24"/>
          <w:szCs w:val="24"/>
          <w:lang w:eastAsia="tr-TR"/>
        </w:rPr>
        <w:t>alıdır</w:t>
      </w:r>
      <w:r w:rsidRPr="00EA6667">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EA6667">
        <w:rPr>
          <w:rFonts w:ascii="Times New Roman" w:eastAsia="Times New Roman" w:hAnsi="Times New Roman" w:cs="Times New Roman"/>
          <w:sz w:val="24"/>
          <w:szCs w:val="24"/>
          <w:lang w:eastAsia="tr-TR"/>
        </w:rPr>
        <w:t>Özet, tablolar, şekiller ve kaynaklarda tek satır aralığı, ana metinde ise 1.5 satır aralığı kullanılm</w:t>
      </w:r>
      <w:r>
        <w:rPr>
          <w:rFonts w:ascii="Times New Roman" w:eastAsia="Times New Roman" w:hAnsi="Times New Roman" w:cs="Times New Roman"/>
          <w:sz w:val="24"/>
          <w:szCs w:val="24"/>
          <w:lang w:eastAsia="tr-TR"/>
        </w:rPr>
        <w:t>alıdır</w:t>
      </w:r>
      <w:r w:rsidRPr="00EA6667">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EA6667">
        <w:rPr>
          <w:rFonts w:ascii="Times New Roman" w:eastAsia="Times New Roman" w:hAnsi="Times New Roman" w:cs="Times New Roman"/>
          <w:sz w:val="24"/>
          <w:szCs w:val="24"/>
          <w:lang w:eastAsia="tr-TR"/>
        </w:rPr>
        <w:t>Paragraf sekmesinde girintiler bölümünde önce ve sonra alanı 6 nk (0</w:t>
      </w:r>
      <w:r w:rsidR="007303D5">
        <w:rPr>
          <w:rFonts w:ascii="Times New Roman" w:eastAsia="Times New Roman" w:hAnsi="Times New Roman" w:cs="Times New Roman"/>
          <w:sz w:val="24"/>
          <w:szCs w:val="24"/>
          <w:lang w:eastAsia="tr-TR"/>
        </w:rPr>
        <w:t>.</w:t>
      </w:r>
      <w:r w:rsidRPr="00EA6667">
        <w:rPr>
          <w:rFonts w:ascii="Times New Roman" w:eastAsia="Times New Roman" w:hAnsi="Times New Roman" w:cs="Times New Roman"/>
          <w:sz w:val="24"/>
          <w:szCs w:val="24"/>
          <w:lang w:eastAsia="tr-TR"/>
        </w:rPr>
        <w:t>6 line) kullanılm</w:t>
      </w:r>
      <w:r>
        <w:rPr>
          <w:rFonts w:ascii="Times New Roman" w:eastAsia="Times New Roman" w:hAnsi="Times New Roman" w:cs="Times New Roman"/>
          <w:sz w:val="24"/>
          <w:szCs w:val="24"/>
          <w:lang w:eastAsia="tr-TR"/>
        </w:rPr>
        <w:t>alıdır</w:t>
      </w:r>
      <w:r w:rsidRPr="00EA6667">
        <w:rPr>
          <w:rFonts w:ascii="Times New Roman" w:eastAsia="Times New Roman" w:hAnsi="Times New Roman" w:cs="Times New Roman"/>
          <w:sz w:val="24"/>
          <w:szCs w:val="24"/>
          <w:lang w:eastAsia="tr-TR"/>
        </w:rPr>
        <w:t>.</w:t>
      </w:r>
    </w:p>
    <w:p w14:paraId="3FD52D22" w14:textId="40EA6E31" w:rsidR="00EA6667" w:rsidRDefault="00EA6667" w:rsidP="007303D5">
      <w:pPr>
        <w:spacing w:before="120" w:after="120" w:line="360" w:lineRule="auto"/>
        <w:jc w:val="both"/>
        <w:rPr>
          <w:rFonts w:ascii="Times New Roman" w:eastAsia="Times New Roman" w:hAnsi="Times New Roman" w:cs="Times New Roman"/>
          <w:sz w:val="24"/>
          <w:szCs w:val="24"/>
          <w:lang w:eastAsia="tr-TR"/>
        </w:rPr>
      </w:pPr>
      <w:r w:rsidRPr="00EA6667">
        <w:rPr>
          <w:rFonts w:ascii="Times New Roman" w:eastAsia="Times New Roman" w:hAnsi="Times New Roman" w:cs="Times New Roman"/>
          <w:sz w:val="24"/>
          <w:szCs w:val="24"/>
          <w:lang w:eastAsia="tr-TR"/>
        </w:rPr>
        <w:t>Kelime sayısı araştırma makaleleri ve derlemeler için en az 1500, en fazla 4500 kelime (başlık sayfası, özetler, kaynaklar, tablolar ve şekil açıklamaları dahil), olgu sunumları için en fazla 3000 kelime (başlık sayfası, başlıklar, özetler, kaynaklar, tablolar ve şekil açıklamaları dahil) ve editöre mektuplar için en fazla 500 kelime (kaynaklar dahil) olacak şekilde sınırlandırıl</w:t>
      </w:r>
      <w:r w:rsidR="007303D5">
        <w:rPr>
          <w:rFonts w:ascii="Times New Roman" w:eastAsia="Times New Roman" w:hAnsi="Times New Roman" w:cs="Times New Roman"/>
          <w:sz w:val="24"/>
          <w:szCs w:val="24"/>
          <w:lang w:eastAsia="tr-TR"/>
        </w:rPr>
        <w:t>malıdır</w:t>
      </w:r>
      <w:r w:rsidRPr="00EA6667">
        <w:rPr>
          <w:rFonts w:ascii="Times New Roman" w:eastAsia="Times New Roman" w:hAnsi="Times New Roman" w:cs="Times New Roman"/>
          <w:sz w:val="24"/>
          <w:szCs w:val="24"/>
          <w:lang w:eastAsia="tr-TR"/>
        </w:rPr>
        <w:t>.</w:t>
      </w:r>
      <w:r w:rsidR="007303D5">
        <w:rPr>
          <w:rFonts w:ascii="Times New Roman" w:eastAsia="Times New Roman" w:hAnsi="Times New Roman" w:cs="Times New Roman"/>
          <w:sz w:val="24"/>
          <w:szCs w:val="24"/>
          <w:lang w:eastAsia="tr-TR"/>
        </w:rPr>
        <w:t xml:space="preserve"> </w:t>
      </w:r>
      <w:r w:rsidR="007303D5" w:rsidRPr="007303D5">
        <w:rPr>
          <w:rFonts w:ascii="Times New Roman" w:eastAsia="Times New Roman" w:hAnsi="Times New Roman" w:cs="Times New Roman"/>
          <w:sz w:val="24"/>
          <w:szCs w:val="24"/>
          <w:lang w:eastAsia="tr-TR"/>
        </w:rPr>
        <w:t>“Kaynaklar”dan önce ve “Teşekkür” yazısından hemen sonrasına “Çıkar çatışması” olup olmadığı belirtilm</w:t>
      </w:r>
      <w:r w:rsidR="007303D5">
        <w:rPr>
          <w:rFonts w:ascii="Times New Roman" w:eastAsia="Times New Roman" w:hAnsi="Times New Roman" w:cs="Times New Roman"/>
          <w:sz w:val="24"/>
          <w:szCs w:val="24"/>
          <w:lang w:eastAsia="tr-TR"/>
        </w:rPr>
        <w:t>elidir</w:t>
      </w:r>
      <w:r w:rsidR="007303D5" w:rsidRPr="007303D5">
        <w:rPr>
          <w:rFonts w:ascii="Times New Roman" w:eastAsia="Times New Roman" w:hAnsi="Times New Roman" w:cs="Times New Roman"/>
          <w:sz w:val="24"/>
          <w:szCs w:val="24"/>
          <w:lang w:eastAsia="tr-TR"/>
        </w:rPr>
        <w:t>.</w:t>
      </w:r>
      <w:r w:rsidR="007303D5">
        <w:rPr>
          <w:rFonts w:ascii="Times New Roman" w:eastAsia="Times New Roman" w:hAnsi="Times New Roman" w:cs="Times New Roman"/>
          <w:sz w:val="24"/>
          <w:szCs w:val="24"/>
          <w:lang w:eastAsia="tr-TR"/>
        </w:rPr>
        <w:t xml:space="preserve"> </w:t>
      </w:r>
      <w:r w:rsidR="007303D5" w:rsidRPr="007303D5">
        <w:rPr>
          <w:rFonts w:ascii="Times New Roman" w:eastAsia="Times New Roman" w:hAnsi="Times New Roman" w:cs="Times New Roman"/>
          <w:sz w:val="24"/>
          <w:szCs w:val="24"/>
          <w:lang w:eastAsia="tr-TR"/>
        </w:rPr>
        <w:t>Eğer çıkar çatışması yoksa “Çıkar çatışması/Conflict of interest: Yazarlar çıkar çatışması olmadığını beyan ederler./The authors declare that they have no conflict of interest.” ifadesi yazılm</w:t>
      </w:r>
      <w:r w:rsidR="007303D5">
        <w:rPr>
          <w:rFonts w:ascii="Times New Roman" w:eastAsia="Times New Roman" w:hAnsi="Times New Roman" w:cs="Times New Roman"/>
          <w:sz w:val="24"/>
          <w:szCs w:val="24"/>
          <w:lang w:eastAsia="tr-TR"/>
        </w:rPr>
        <w:t>alıdır</w:t>
      </w:r>
      <w:r w:rsidR="007303D5" w:rsidRPr="007303D5">
        <w:rPr>
          <w:rFonts w:ascii="Times New Roman" w:eastAsia="Times New Roman" w:hAnsi="Times New Roman" w:cs="Times New Roman"/>
          <w:sz w:val="24"/>
          <w:szCs w:val="24"/>
          <w:lang w:eastAsia="tr-TR"/>
        </w:rPr>
        <w:t>.</w:t>
      </w:r>
    </w:p>
    <w:p w14:paraId="7C9227F0" w14:textId="0C82BBF3" w:rsidR="007303D5" w:rsidRDefault="007303D5" w:rsidP="007303D5">
      <w:pPr>
        <w:spacing w:before="120" w:after="120" w:line="360" w:lineRule="auto"/>
        <w:jc w:val="both"/>
        <w:rPr>
          <w:rFonts w:ascii="Times New Roman" w:eastAsia="Times New Roman" w:hAnsi="Times New Roman" w:cs="Times New Roman"/>
          <w:sz w:val="24"/>
          <w:szCs w:val="24"/>
          <w:lang w:eastAsia="tr-TR"/>
        </w:rPr>
      </w:pPr>
      <w:r w:rsidRPr="007303D5">
        <w:rPr>
          <w:rFonts w:ascii="Times New Roman" w:eastAsia="Times New Roman" w:hAnsi="Times New Roman" w:cs="Times New Roman"/>
          <w:sz w:val="24"/>
          <w:szCs w:val="24"/>
          <w:lang w:eastAsia="tr-TR"/>
        </w:rPr>
        <w:t>Ondalıklı sayıların yazımında virgül yerine nokta kullanılm</w:t>
      </w:r>
      <w:r>
        <w:rPr>
          <w:rFonts w:ascii="Times New Roman" w:eastAsia="Times New Roman" w:hAnsi="Times New Roman" w:cs="Times New Roman"/>
          <w:sz w:val="24"/>
          <w:szCs w:val="24"/>
          <w:lang w:eastAsia="tr-TR"/>
        </w:rPr>
        <w:t>alıdır</w:t>
      </w:r>
      <w:r w:rsidRPr="007303D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7303D5">
        <w:rPr>
          <w:rFonts w:ascii="Times New Roman" w:eastAsia="Times New Roman" w:hAnsi="Times New Roman" w:cs="Times New Roman"/>
          <w:sz w:val="24"/>
          <w:szCs w:val="24"/>
          <w:lang w:eastAsia="tr-TR"/>
        </w:rPr>
        <w:t>Kısaltmaların açıklamaları ilk kullanıldıkları yerde verilmiş, takiben parantez içinde kısaltması yazılm</w:t>
      </w:r>
      <w:r>
        <w:rPr>
          <w:rFonts w:ascii="Times New Roman" w:eastAsia="Times New Roman" w:hAnsi="Times New Roman" w:cs="Times New Roman"/>
          <w:sz w:val="24"/>
          <w:szCs w:val="24"/>
          <w:lang w:eastAsia="tr-TR"/>
        </w:rPr>
        <w:t>alıdır</w:t>
      </w:r>
      <w:r w:rsidRPr="007303D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42367B" w:rsidRPr="0042367B">
        <w:rPr>
          <w:rFonts w:ascii="Times New Roman" w:eastAsia="Times New Roman" w:hAnsi="Times New Roman" w:cs="Times New Roman"/>
          <w:sz w:val="24"/>
          <w:szCs w:val="24"/>
          <w:lang w:eastAsia="tr-TR"/>
        </w:rPr>
        <w:t>Araştırma makalelerinde,</w:t>
      </w:r>
      <w:r w:rsidR="0042367B">
        <w:rPr>
          <w:rFonts w:ascii="Times New Roman" w:eastAsia="Times New Roman" w:hAnsi="Times New Roman" w:cs="Times New Roman"/>
          <w:sz w:val="24"/>
          <w:szCs w:val="24"/>
          <w:lang w:eastAsia="tr-TR"/>
        </w:rPr>
        <w:t xml:space="preserve"> b</w:t>
      </w:r>
      <w:r w:rsidRPr="007303D5">
        <w:rPr>
          <w:rFonts w:ascii="Times New Roman" w:eastAsia="Times New Roman" w:hAnsi="Times New Roman" w:cs="Times New Roman"/>
          <w:sz w:val="24"/>
          <w:szCs w:val="24"/>
          <w:lang w:eastAsia="tr-TR"/>
        </w:rPr>
        <w:t>ireyler ve yöntem/gereç ve yöntem bölümünde etik kurul izni ve hastaların bilgilendirilmiş onamları ile ilgili ayrıntılar yazılm</w:t>
      </w:r>
      <w:r>
        <w:rPr>
          <w:rFonts w:ascii="Times New Roman" w:eastAsia="Times New Roman" w:hAnsi="Times New Roman" w:cs="Times New Roman"/>
          <w:sz w:val="24"/>
          <w:szCs w:val="24"/>
          <w:lang w:eastAsia="tr-TR"/>
        </w:rPr>
        <w:t>alıdır</w:t>
      </w:r>
      <w:r w:rsidRPr="007303D5">
        <w:rPr>
          <w:rFonts w:ascii="Times New Roman" w:eastAsia="Times New Roman" w:hAnsi="Times New Roman" w:cs="Times New Roman"/>
          <w:sz w:val="24"/>
          <w:szCs w:val="24"/>
          <w:lang w:eastAsia="tr-TR"/>
        </w:rPr>
        <w:t>. İnsanlar üzerinde yapılan araştırmalar için “Bireyler ve Yöntem”, diğer araştırma türleri için “Gereç ve Yöntem” ifadesi kullanılm</w:t>
      </w:r>
      <w:r>
        <w:rPr>
          <w:rFonts w:ascii="Times New Roman" w:eastAsia="Times New Roman" w:hAnsi="Times New Roman" w:cs="Times New Roman"/>
          <w:sz w:val="24"/>
          <w:szCs w:val="24"/>
          <w:lang w:eastAsia="tr-TR"/>
        </w:rPr>
        <w:t>alıdır</w:t>
      </w:r>
      <w:r w:rsidRPr="007303D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7303D5">
        <w:rPr>
          <w:rFonts w:ascii="Times New Roman" w:eastAsia="Times New Roman" w:hAnsi="Times New Roman" w:cs="Times New Roman"/>
          <w:sz w:val="24"/>
          <w:szCs w:val="24"/>
          <w:lang w:eastAsia="tr-TR"/>
        </w:rPr>
        <w:t>Bireyler ve yöntem/gereç ve yöntem bölümünün sonunda “Verilerin İstatistiksel Değerlendirmesi” alt başlığı oluşturul</w:t>
      </w:r>
      <w:r>
        <w:rPr>
          <w:rFonts w:ascii="Times New Roman" w:eastAsia="Times New Roman" w:hAnsi="Times New Roman" w:cs="Times New Roman"/>
          <w:sz w:val="24"/>
          <w:szCs w:val="24"/>
          <w:lang w:eastAsia="tr-TR"/>
        </w:rPr>
        <w:t>malıdır</w:t>
      </w:r>
      <w:r w:rsidRPr="007303D5">
        <w:rPr>
          <w:rFonts w:ascii="Times New Roman" w:eastAsia="Times New Roman" w:hAnsi="Times New Roman" w:cs="Times New Roman"/>
          <w:sz w:val="24"/>
          <w:szCs w:val="24"/>
          <w:lang w:eastAsia="tr-TR"/>
        </w:rPr>
        <w:t>.</w:t>
      </w:r>
    </w:p>
    <w:p w14:paraId="1CE5FAA0" w14:textId="77777777" w:rsidR="007303D5" w:rsidRPr="005C5B4F" w:rsidRDefault="007303D5" w:rsidP="007303D5">
      <w:pPr>
        <w:spacing w:before="120" w:after="120" w:line="360" w:lineRule="auto"/>
        <w:jc w:val="both"/>
        <w:rPr>
          <w:rFonts w:ascii="Times New Roman" w:eastAsia="Times New Roman" w:hAnsi="Times New Roman" w:cs="Times New Roman"/>
          <w:sz w:val="24"/>
          <w:szCs w:val="24"/>
          <w:lang w:eastAsia="tr-TR"/>
        </w:rPr>
      </w:pPr>
    </w:p>
    <w:p w14:paraId="12730B06" w14:textId="4652BEB2" w:rsidR="00EE50E5" w:rsidRPr="005C5B4F" w:rsidRDefault="00EE50E5" w:rsidP="00E11ACB">
      <w:pPr>
        <w:spacing w:before="120" w:after="120" w:line="360" w:lineRule="auto"/>
        <w:jc w:val="both"/>
        <w:rPr>
          <w:rFonts w:ascii="Times New Roman" w:eastAsia="Times New Roman" w:hAnsi="Times New Roman" w:cs="Times New Roman"/>
          <w:sz w:val="24"/>
          <w:szCs w:val="24"/>
          <w:lang w:eastAsia="tr-TR"/>
        </w:rPr>
      </w:pPr>
      <w:r w:rsidRPr="005C5B4F">
        <w:rPr>
          <w:rFonts w:ascii="Times New Roman" w:eastAsia="Times New Roman" w:hAnsi="Times New Roman" w:cs="Times New Roman"/>
          <w:b/>
          <w:sz w:val="24"/>
          <w:szCs w:val="24"/>
          <w:lang w:eastAsia="tr-TR"/>
        </w:rPr>
        <w:t xml:space="preserve">BİREYLER VE YÖNTEM </w:t>
      </w:r>
      <w:r w:rsidR="007303D5">
        <w:rPr>
          <w:rFonts w:ascii="Times New Roman" w:eastAsia="Times New Roman" w:hAnsi="Times New Roman" w:cs="Times New Roman"/>
          <w:b/>
          <w:sz w:val="24"/>
          <w:szCs w:val="24"/>
          <w:lang w:eastAsia="tr-TR"/>
        </w:rPr>
        <w:t xml:space="preserve"> / GEREÇ VE YÖNTEM</w:t>
      </w:r>
    </w:p>
    <w:p w14:paraId="627AAFF5" w14:textId="515EECFC" w:rsidR="00C43D8F" w:rsidRPr="005C5B4F" w:rsidRDefault="007303D5" w:rsidP="00E11ACB">
      <w:pPr>
        <w:spacing w:before="120"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İkinci Derece Başlık</w:t>
      </w:r>
    </w:p>
    <w:p w14:paraId="6FA3F09C" w14:textId="0C94CDCB" w:rsidR="007303D5" w:rsidRDefault="007303D5" w:rsidP="007303D5">
      <w:pPr>
        <w:spacing w:before="120" w:after="120" w:line="360" w:lineRule="auto"/>
        <w:jc w:val="both"/>
        <w:rPr>
          <w:rFonts w:ascii="Times New Roman" w:eastAsia="Times New Roman" w:hAnsi="Times New Roman" w:cs="Times New Roman"/>
          <w:sz w:val="24"/>
          <w:szCs w:val="24"/>
          <w:lang w:eastAsia="tr-TR"/>
        </w:rPr>
      </w:pPr>
      <w:r w:rsidRPr="00EA6667">
        <w:rPr>
          <w:rFonts w:ascii="Times New Roman" w:eastAsia="Times New Roman" w:hAnsi="Times New Roman" w:cs="Times New Roman"/>
          <w:sz w:val="24"/>
          <w:szCs w:val="24"/>
          <w:lang w:eastAsia="tr-TR"/>
        </w:rPr>
        <w:t>Metinler, semboller ve diğer özel karakterler için “Times New Roman ve 12 punto” yazı biçimi kullanılm</w:t>
      </w:r>
      <w:r>
        <w:rPr>
          <w:rFonts w:ascii="Times New Roman" w:eastAsia="Times New Roman" w:hAnsi="Times New Roman" w:cs="Times New Roman"/>
          <w:sz w:val="24"/>
          <w:szCs w:val="24"/>
          <w:lang w:eastAsia="tr-TR"/>
        </w:rPr>
        <w:t>alıdır</w:t>
      </w:r>
      <w:r w:rsidRPr="00EA6667">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EA6667">
        <w:rPr>
          <w:rFonts w:ascii="Times New Roman" w:eastAsia="Times New Roman" w:hAnsi="Times New Roman" w:cs="Times New Roman"/>
          <w:sz w:val="24"/>
          <w:szCs w:val="24"/>
          <w:lang w:eastAsia="tr-TR"/>
        </w:rPr>
        <w:t>Makale A4 boyutlarında beyaz kâğıda, sayfanın kenar boşlukları üstten, alttan ve yanlardan 2.5 cm kalacak şekilde iki yana yaslı olarak yazılm</w:t>
      </w:r>
      <w:r>
        <w:rPr>
          <w:rFonts w:ascii="Times New Roman" w:eastAsia="Times New Roman" w:hAnsi="Times New Roman" w:cs="Times New Roman"/>
          <w:sz w:val="24"/>
          <w:szCs w:val="24"/>
          <w:lang w:eastAsia="tr-TR"/>
        </w:rPr>
        <w:t>alıdır</w:t>
      </w:r>
      <w:r w:rsidRPr="00EA6667">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EA6667">
        <w:rPr>
          <w:rFonts w:ascii="Times New Roman" w:eastAsia="Times New Roman" w:hAnsi="Times New Roman" w:cs="Times New Roman"/>
          <w:sz w:val="24"/>
          <w:szCs w:val="24"/>
          <w:lang w:eastAsia="tr-TR"/>
        </w:rPr>
        <w:t>Makale tek sütun olarak hazırlanm</w:t>
      </w:r>
      <w:r>
        <w:rPr>
          <w:rFonts w:ascii="Times New Roman" w:eastAsia="Times New Roman" w:hAnsi="Times New Roman" w:cs="Times New Roman"/>
          <w:sz w:val="24"/>
          <w:szCs w:val="24"/>
          <w:lang w:eastAsia="tr-TR"/>
        </w:rPr>
        <w:t>alıdır</w:t>
      </w:r>
      <w:r w:rsidRPr="00EA6667">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EA6667">
        <w:rPr>
          <w:rFonts w:ascii="Times New Roman" w:eastAsia="Times New Roman" w:hAnsi="Times New Roman" w:cs="Times New Roman"/>
          <w:sz w:val="24"/>
          <w:szCs w:val="24"/>
          <w:lang w:eastAsia="tr-TR"/>
        </w:rPr>
        <w:t>Paragraf başlarında girinti kullanılmam</w:t>
      </w:r>
      <w:r>
        <w:rPr>
          <w:rFonts w:ascii="Times New Roman" w:eastAsia="Times New Roman" w:hAnsi="Times New Roman" w:cs="Times New Roman"/>
          <w:sz w:val="24"/>
          <w:szCs w:val="24"/>
          <w:lang w:eastAsia="tr-TR"/>
        </w:rPr>
        <w:t>alıdır</w:t>
      </w:r>
      <w:r w:rsidRPr="00EA6667">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EA6667">
        <w:rPr>
          <w:rFonts w:ascii="Times New Roman" w:eastAsia="Times New Roman" w:hAnsi="Times New Roman" w:cs="Times New Roman"/>
          <w:sz w:val="24"/>
          <w:szCs w:val="24"/>
          <w:lang w:eastAsia="tr-TR"/>
        </w:rPr>
        <w:t>Özet, tablolar, şekiller ve kaynaklarda tek satır aralığı, ana metinde ise 1.5 satır aralığı kullanılm</w:t>
      </w:r>
      <w:r>
        <w:rPr>
          <w:rFonts w:ascii="Times New Roman" w:eastAsia="Times New Roman" w:hAnsi="Times New Roman" w:cs="Times New Roman"/>
          <w:sz w:val="24"/>
          <w:szCs w:val="24"/>
          <w:lang w:eastAsia="tr-TR"/>
        </w:rPr>
        <w:t>alıdır</w:t>
      </w:r>
      <w:r w:rsidRPr="00EA6667">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EA6667">
        <w:rPr>
          <w:rFonts w:ascii="Times New Roman" w:eastAsia="Times New Roman" w:hAnsi="Times New Roman" w:cs="Times New Roman"/>
          <w:sz w:val="24"/>
          <w:szCs w:val="24"/>
          <w:lang w:eastAsia="tr-TR"/>
        </w:rPr>
        <w:t>Paragraf sekmesinde girintiler bölümünde önce ve sonra alanı 6 nk (0</w:t>
      </w:r>
      <w:r>
        <w:rPr>
          <w:rFonts w:ascii="Times New Roman" w:eastAsia="Times New Roman" w:hAnsi="Times New Roman" w:cs="Times New Roman"/>
          <w:sz w:val="24"/>
          <w:szCs w:val="24"/>
          <w:lang w:eastAsia="tr-TR"/>
        </w:rPr>
        <w:t>.</w:t>
      </w:r>
      <w:r w:rsidRPr="00EA6667">
        <w:rPr>
          <w:rFonts w:ascii="Times New Roman" w:eastAsia="Times New Roman" w:hAnsi="Times New Roman" w:cs="Times New Roman"/>
          <w:sz w:val="24"/>
          <w:szCs w:val="24"/>
          <w:lang w:eastAsia="tr-TR"/>
        </w:rPr>
        <w:t>6 line) kullanılm</w:t>
      </w:r>
      <w:r>
        <w:rPr>
          <w:rFonts w:ascii="Times New Roman" w:eastAsia="Times New Roman" w:hAnsi="Times New Roman" w:cs="Times New Roman"/>
          <w:sz w:val="24"/>
          <w:szCs w:val="24"/>
          <w:lang w:eastAsia="tr-TR"/>
        </w:rPr>
        <w:t>alıdır</w:t>
      </w:r>
      <w:r w:rsidRPr="00EA6667">
        <w:rPr>
          <w:rFonts w:ascii="Times New Roman" w:eastAsia="Times New Roman" w:hAnsi="Times New Roman" w:cs="Times New Roman"/>
          <w:sz w:val="24"/>
          <w:szCs w:val="24"/>
          <w:lang w:eastAsia="tr-TR"/>
        </w:rPr>
        <w:t>.</w:t>
      </w:r>
    </w:p>
    <w:p w14:paraId="103C2B9D" w14:textId="42CB286A" w:rsidR="00067988" w:rsidRPr="005C5B4F" w:rsidRDefault="007303D5" w:rsidP="00E11ACB">
      <w:pPr>
        <w:spacing w:before="120"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İkinci Derece Başlık</w:t>
      </w:r>
    </w:p>
    <w:p w14:paraId="0E3DB0F2" w14:textId="77777777" w:rsidR="007303D5" w:rsidRDefault="007303D5" w:rsidP="00E11ACB">
      <w:pPr>
        <w:spacing w:before="120" w:after="120" w:line="360" w:lineRule="auto"/>
        <w:jc w:val="both"/>
        <w:rPr>
          <w:rFonts w:ascii="Times New Roman" w:eastAsia="Times New Roman" w:hAnsi="Times New Roman" w:cs="Times New Roman"/>
          <w:sz w:val="24"/>
          <w:szCs w:val="24"/>
          <w:lang w:eastAsia="tr-TR"/>
        </w:rPr>
      </w:pPr>
      <w:r w:rsidRPr="007303D5">
        <w:rPr>
          <w:rFonts w:ascii="Times New Roman" w:eastAsia="Times New Roman" w:hAnsi="Times New Roman" w:cs="Times New Roman"/>
          <w:sz w:val="24"/>
          <w:szCs w:val="24"/>
          <w:lang w:eastAsia="tr-TR"/>
        </w:rPr>
        <w:t>Kelime sayısı araştırma makaleleri ve derlemeler için en az 1500, en fazla 4500 kelime (başlık sayfası, özetler, kaynaklar, tablolar ve şekil açıklamaları dahil), olgu sunumları için en fazla 3000 kelime (başlık sayfası, başlıklar, özetler, kaynaklar, tablolar ve şekil açıklamaları dahil) ve editöre mektuplar için en fazla 500 kelime (kaynaklar dahil) olacak şekilde sınırlandırılmalıdır. “Kaynaklar”dan önce ve “Teşekkür” yazısından hemen sonrasına “Çıkar çatışması” olup olmadığı belirtilmelidir. Eğer çıkar çatışması yoksa “Çıkar çatışması/Conflict of interest: Yazarlar çıkar çatışması olmadığını beyan ederler./The authors declare that they have no conflict of interest.” ifadesi yazılmalıdır.</w:t>
      </w:r>
    </w:p>
    <w:p w14:paraId="05B97444" w14:textId="08B37232" w:rsidR="00EE0557" w:rsidRDefault="007303D5" w:rsidP="00E11ACB">
      <w:pPr>
        <w:spacing w:before="120" w:after="120" w:line="360" w:lineRule="auto"/>
        <w:jc w:val="both"/>
        <w:rPr>
          <w:rFonts w:ascii="Times New Roman" w:eastAsia="Times New Roman" w:hAnsi="Times New Roman" w:cs="Times New Roman"/>
          <w:sz w:val="24"/>
          <w:szCs w:val="24"/>
          <w:lang w:eastAsia="tr-TR"/>
        </w:rPr>
      </w:pPr>
      <w:r w:rsidRPr="007303D5">
        <w:rPr>
          <w:rFonts w:ascii="Times New Roman" w:eastAsia="Times New Roman" w:hAnsi="Times New Roman" w:cs="Times New Roman"/>
          <w:b/>
          <w:bCs/>
          <w:sz w:val="24"/>
          <w:szCs w:val="24"/>
          <w:lang w:eastAsia="tr-TR"/>
        </w:rPr>
        <w:t>Üçüncü derece başlık:</w:t>
      </w:r>
      <w:r>
        <w:rPr>
          <w:rFonts w:ascii="Times New Roman" w:eastAsia="Times New Roman" w:hAnsi="Times New Roman" w:cs="Times New Roman"/>
          <w:b/>
          <w:bCs/>
          <w:sz w:val="24"/>
          <w:szCs w:val="24"/>
          <w:lang w:eastAsia="tr-TR"/>
        </w:rPr>
        <w:t xml:space="preserve"> </w:t>
      </w:r>
      <w:r w:rsidRPr="007303D5">
        <w:rPr>
          <w:rFonts w:ascii="Times New Roman" w:eastAsia="Times New Roman" w:hAnsi="Times New Roman" w:cs="Times New Roman"/>
          <w:sz w:val="24"/>
          <w:szCs w:val="24"/>
          <w:lang w:eastAsia="tr-TR"/>
        </w:rPr>
        <w:t xml:space="preserve">Ondalıklı sayıların yazımında virgül yerine nokta kullanılmalıdır. Kısaltmaların açıklamaları ilk kullanıldıkları yerde verilmiş, takiben parantez içinde kısaltması yazılmalıdır. </w:t>
      </w:r>
      <w:r w:rsidR="0042367B" w:rsidRPr="0042367B">
        <w:rPr>
          <w:rFonts w:ascii="Times New Roman" w:eastAsia="Times New Roman" w:hAnsi="Times New Roman" w:cs="Times New Roman"/>
          <w:sz w:val="24"/>
          <w:szCs w:val="24"/>
          <w:lang w:eastAsia="tr-TR"/>
        </w:rPr>
        <w:t>Araştırma makalelerinde,</w:t>
      </w:r>
      <w:r w:rsidR="0042367B">
        <w:rPr>
          <w:rFonts w:ascii="Times New Roman" w:eastAsia="Times New Roman" w:hAnsi="Times New Roman" w:cs="Times New Roman"/>
          <w:sz w:val="24"/>
          <w:szCs w:val="24"/>
          <w:lang w:eastAsia="tr-TR"/>
        </w:rPr>
        <w:t xml:space="preserve"> b</w:t>
      </w:r>
      <w:r w:rsidRPr="007303D5">
        <w:rPr>
          <w:rFonts w:ascii="Times New Roman" w:eastAsia="Times New Roman" w:hAnsi="Times New Roman" w:cs="Times New Roman"/>
          <w:sz w:val="24"/>
          <w:szCs w:val="24"/>
          <w:lang w:eastAsia="tr-TR"/>
        </w:rPr>
        <w:t>ireyler ve yöntem/gereç ve yöntem bölümünde etik kurul izni ve hastaların bilgilendirilmiş onamları ile ilgili ayrıntılar yazılmalıdır. İnsanlar üzerinde yapılan araştırmalar için “Bireyler ve Yöntem”, diğer araştırma türleri için “Gereç ve Yöntem” ifadesi kullanılmalıdır.</w:t>
      </w:r>
    </w:p>
    <w:p w14:paraId="365D1E8D" w14:textId="2FE148CC" w:rsidR="007303D5" w:rsidRPr="007303D5" w:rsidRDefault="007303D5" w:rsidP="00E11ACB">
      <w:pPr>
        <w:spacing w:before="12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p w14:paraId="34BA56BD" w14:textId="77777777" w:rsidR="00EE50E5" w:rsidRPr="005C5B4F" w:rsidRDefault="00EE50E5" w:rsidP="00E11ACB">
      <w:pPr>
        <w:spacing w:before="120" w:after="120" w:line="360" w:lineRule="auto"/>
        <w:jc w:val="both"/>
        <w:rPr>
          <w:rFonts w:ascii="Times New Roman" w:eastAsia="Times New Roman" w:hAnsi="Times New Roman" w:cs="Times New Roman"/>
          <w:b/>
          <w:sz w:val="24"/>
          <w:szCs w:val="24"/>
          <w:lang w:eastAsia="tr-TR"/>
        </w:rPr>
      </w:pPr>
      <w:r w:rsidRPr="005C5B4F">
        <w:rPr>
          <w:rFonts w:ascii="Times New Roman" w:eastAsia="Times New Roman" w:hAnsi="Times New Roman" w:cs="Times New Roman"/>
          <w:b/>
          <w:sz w:val="24"/>
          <w:szCs w:val="24"/>
          <w:lang w:eastAsia="tr-TR"/>
        </w:rPr>
        <w:t>Verilerin İstatistiksel Değerlendirmesi</w:t>
      </w:r>
    </w:p>
    <w:p w14:paraId="749B81D6" w14:textId="673098F1" w:rsidR="00A04A6E" w:rsidRDefault="0042367B" w:rsidP="00E11ACB">
      <w:pPr>
        <w:spacing w:before="120" w:after="120" w:line="360" w:lineRule="auto"/>
        <w:jc w:val="both"/>
        <w:rPr>
          <w:rFonts w:ascii="Times New Roman" w:eastAsia="Times New Roman" w:hAnsi="Times New Roman" w:cs="Times New Roman"/>
          <w:sz w:val="24"/>
          <w:szCs w:val="24"/>
          <w:lang w:eastAsia="tr-TR"/>
        </w:rPr>
      </w:pPr>
      <w:r w:rsidRPr="0042367B">
        <w:rPr>
          <w:rFonts w:ascii="Times New Roman" w:hAnsi="Times New Roman" w:cs="Times New Roman"/>
          <w:sz w:val="24"/>
          <w:szCs w:val="24"/>
          <w:shd w:val="clear" w:color="auto" w:fill="FFFFFF"/>
        </w:rPr>
        <w:t>Araştırma makalelerinde, b</w:t>
      </w:r>
      <w:r w:rsidR="007303D5" w:rsidRPr="0042367B">
        <w:rPr>
          <w:rFonts w:ascii="Times New Roman" w:eastAsia="Times New Roman" w:hAnsi="Times New Roman" w:cs="Times New Roman"/>
          <w:sz w:val="24"/>
          <w:szCs w:val="24"/>
          <w:lang w:eastAsia="tr-TR"/>
        </w:rPr>
        <w:t>ireyler</w:t>
      </w:r>
      <w:r w:rsidR="007303D5" w:rsidRPr="007303D5">
        <w:rPr>
          <w:rFonts w:ascii="Times New Roman" w:eastAsia="Times New Roman" w:hAnsi="Times New Roman" w:cs="Times New Roman"/>
          <w:sz w:val="24"/>
          <w:szCs w:val="24"/>
          <w:lang w:eastAsia="tr-TR"/>
        </w:rPr>
        <w:t xml:space="preserve"> ve yöntem/gereç ve yöntem bölümünün sonunda “Verilerin İstatistiksel Değerlendirmesi” alt başlığı oluşturulmalıdır.</w:t>
      </w:r>
    </w:p>
    <w:p w14:paraId="3B7EA762" w14:textId="77777777" w:rsidR="007303D5" w:rsidRPr="00DB01C2" w:rsidRDefault="007303D5" w:rsidP="00E11ACB">
      <w:pPr>
        <w:spacing w:before="120" w:after="120" w:line="360" w:lineRule="auto"/>
        <w:jc w:val="both"/>
        <w:rPr>
          <w:rFonts w:ascii="Times New Roman" w:eastAsia="Times New Roman" w:hAnsi="Times New Roman" w:cs="Times New Roman"/>
          <w:sz w:val="24"/>
          <w:szCs w:val="24"/>
          <w:lang w:eastAsia="tr-TR"/>
        </w:rPr>
      </w:pPr>
    </w:p>
    <w:p w14:paraId="3618314E" w14:textId="77777777" w:rsidR="00EE50E5" w:rsidRPr="005C5B4F" w:rsidRDefault="00EE50E5" w:rsidP="00E11ACB">
      <w:pPr>
        <w:spacing w:before="120" w:after="120" w:line="360" w:lineRule="auto"/>
        <w:jc w:val="both"/>
        <w:rPr>
          <w:rFonts w:ascii="Times New Roman" w:eastAsia="Times New Roman" w:hAnsi="Times New Roman" w:cs="Times New Roman"/>
          <w:b/>
          <w:sz w:val="24"/>
          <w:szCs w:val="24"/>
          <w:lang w:eastAsia="tr-TR"/>
        </w:rPr>
      </w:pPr>
      <w:r w:rsidRPr="005C5B4F">
        <w:rPr>
          <w:rFonts w:ascii="Times New Roman" w:eastAsia="Times New Roman" w:hAnsi="Times New Roman" w:cs="Times New Roman"/>
          <w:b/>
          <w:sz w:val="24"/>
          <w:szCs w:val="24"/>
          <w:lang w:eastAsia="tr-TR"/>
        </w:rPr>
        <w:t>BULGULAR</w:t>
      </w:r>
    </w:p>
    <w:p w14:paraId="54B9F5D5" w14:textId="77777777" w:rsidR="004D74A2" w:rsidRDefault="004D74A2" w:rsidP="004D74A2">
      <w:pPr>
        <w:spacing w:before="120" w:after="120" w:line="360" w:lineRule="auto"/>
        <w:jc w:val="both"/>
        <w:rPr>
          <w:rFonts w:ascii="Times New Roman" w:eastAsia="Times New Roman" w:hAnsi="Times New Roman" w:cs="Times New Roman"/>
          <w:sz w:val="24"/>
          <w:szCs w:val="24"/>
          <w:lang w:eastAsia="tr-TR"/>
        </w:rPr>
      </w:pPr>
      <w:r w:rsidRPr="004D74A2">
        <w:rPr>
          <w:rFonts w:ascii="Times New Roman" w:eastAsia="Times New Roman" w:hAnsi="Times New Roman" w:cs="Times New Roman"/>
          <w:sz w:val="24"/>
          <w:szCs w:val="24"/>
          <w:lang w:eastAsia="tr-TR"/>
        </w:rPr>
        <w:t>Tablo ve/veya şekil sayısı (toplam) en fazla 5 olacak şekilde hazırlanm</w:t>
      </w:r>
      <w:r>
        <w:rPr>
          <w:rFonts w:ascii="Times New Roman" w:eastAsia="Times New Roman" w:hAnsi="Times New Roman" w:cs="Times New Roman"/>
          <w:sz w:val="24"/>
          <w:szCs w:val="24"/>
          <w:lang w:eastAsia="tr-TR"/>
        </w:rPr>
        <w:t>alıdır</w:t>
      </w:r>
      <w:r w:rsidRPr="004D74A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4D74A2">
        <w:rPr>
          <w:rFonts w:ascii="Times New Roman" w:eastAsia="Times New Roman" w:hAnsi="Times New Roman" w:cs="Times New Roman"/>
          <w:sz w:val="24"/>
          <w:szCs w:val="24"/>
          <w:lang w:eastAsia="tr-TR"/>
        </w:rPr>
        <w:t>Tablo başlığı ve içeriği 9 punto ve tek satır aralıklı olarak hazırlanm</w:t>
      </w:r>
      <w:r>
        <w:rPr>
          <w:rFonts w:ascii="Times New Roman" w:eastAsia="Times New Roman" w:hAnsi="Times New Roman" w:cs="Times New Roman"/>
          <w:sz w:val="24"/>
          <w:szCs w:val="24"/>
          <w:lang w:eastAsia="tr-TR"/>
        </w:rPr>
        <w:t>alıdır</w:t>
      </w:r>
      <w:r w:rsidRPr="004D74A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4D74A2">
        <w:rPr>
          <w:rFonts w:ascii="Times New Roman" w:eastAsia="Times New Roman" w:hAnsi="Times New Roman" w:cs="Times New Roman"/>
          <w:sz w:val="24"/>
          <w:szCs w:val="24"/>
          <w:lang w:eastAsia="tr-TR"/>
        </w:rPr>
        <w:t>Kolonlar arasında dikey çizgiler kullanılmam</w:t>
      </w:r>
      <w:r>
        <w:rPr>
          <w:rFonts w:ascii="Times New Roman" w:eastAsia="Times New Roman" w:hAnsi="Times New Roman" w:cs="Times New Roman"/>
          <w:sz w:val="24"/>
          <w:szCs w:val="24"/>
          <w:lang w:eastAsia="tr-TR"/>
        </w:rPr>
        <w:t xml:space="preserve">alıdır. </w:t>
      </w:r>
      <w:r w:rsidRPr="004D74A2">
        <w:rPr>
          <w:rFonts w:ascii="Times New Roman" w:eastAsia="Times New Roman" w:hAnsi="Times New Roman" w:cs="Times New Roman"/>
          <w:sz w:val="24"/>
          <w:szCs w:val="24"/>
          <w:lang w:eastAsia="tr-TR"/>
        </w:rPr>
        <w:t>Sadece kolon başlıklarının altında, üstünde ve tablonun en altında yatay çizgiler kullanılm</w:t>
      </w:r>
      <w:r>
        <w:rPr>
          <w:rFonts w:ascii="Times New Roman" w:eastAsia="Times New Roman" w:hAnsi="Times New Roman" w:cs="Times New Roman"/>
          <w:sz w:val="24"/>
          <w:szCs w:val="24"/>
          <w:lang w:eastAsia="tr-TR"/>
        </w:rPr>
        <w:t>alıdır</w:t>
      </w:r>
      <w:r w:rsidRPr="004D74A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4D74A2">
        <w:rPr>
          <w:rFonts w:ascii="Times New Roman" w:eastAsia="Times New Roman" w:hAnsi="Times New Roman" w:cs="Times New Roman"/>
          <w:sz w:val="24"/>
          <w:szCs w:val="24"/>
          <w:lang w:eastAsia="tr-TR"/>
        </w:rPr>
        <w:t>Tabloda kullanılan tüm kısaltmaların açıklamaları tablo altında alfabetik sıraya göre yazılmıştır.</w:t>
      </w:r>
      <w:r>
        <w:rPr>
          <w:rFonts w:ascii="Times New Roman" w:eastAsia="Times New Roman" w:hAnsi="Times New Roman" w:cs="Times New Roman"/>
          <w:sz w:val="24"/>
          <w:szCs w:val="24"/>
          <w:lang w:eastAsia="tr-TR"/>
        </w:rPr>
        <w:t xml:space="preserve"> </w:t>
      </w:r>
      <w:r w:rsidRPr="004D74A2">
        <w:rPr>
          <w:rFonts w:ascii="Times New Roman" w:eastAsia="Times New Roman" w:hAnsi="Times New Roman" w:cs="Times New Roman"/>
          <w:sz w:val="24"/>
          <w:szCs w:val="24"/>
          <w:lang w:eastAsia="tr-TR"/>
        </w:rPr>
        <w:t>Kısaltmalar italik ve 7 punto olarak hazırlanm</w:t>
      </w:r>
      <w:r>
        <w:rPr>
          <w:rFonts w:ascii="Times New Roman" w:eastAsia="Times New Roman" w:hAnsi="Times New Roman" w:cs="Times New Roman"/>
          <w:sz w:val="24"/>
          <w:szCs w:val="24"/>
          <w:lang w:eastAsia="tr-TR"/>
        </w:rPr>
        <w:t>alıdır</w:t>
      </w:r>
      <w:r w:rsidRPr="004D74A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4D74A2">
        <w:rPr>
          <w:rFonts w:ascii="Times New Roman" w:eastAsia="Times New Roman" w:hAnsi="Times New Roman" w:cs="Times New Roman"/>
          <w:sz w:val="24"/>
          <w:szCs w:val="24"/>
          <w:lang w:eastAsia="tr-TR"/>
        </w:rPr>
        <w:t>Şekil başlığı 9 punto ve tek satır olarak hazırlanm</w:t>
      </w:r>
      <w:r>
        <w:rPr>
          <w:rFonts w:ascii="Times New Roman" w:eastAsia="Times New Roman" w:hAnsi="Times New Roman" w:cs="Times New Roman"/>
          <w:sz w:val="24"/>
          <w:szCs w:val="24"/>
          <w:lang w:eastAsia="tr-TR"/>
        </w:rPr>
        <w:t>alıdır</w:t>
      </w:r>
      <w:r w:rsidRPr="004D74A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4D74A2">
        <w:rPr>
          <w:rFonts w:ascii="Times New Roman" w:eastAsia="Times New Roman" w:hAnsi="Times New Roman" w:cs="Times New Roman"/>
          <w:sz w:val="24"/>
          <w:szCs w:val="24"/>
          <w:lang w:eastAsia="tr-TR"/>
        </w:rPr>
        <w:t>Şekil ve grafik üzerindeki tüm kısaltmalar ve semboller tanımlanm</w:t>
      </w:r>
      <w:r>
        <w:rPr>
          <w:rFonts w:ascii="Times New Roman" w:eastAsia="Times New Roman" w:hAnsi="Times New Roman" w:cs="Times New Roman"/>
          <w:sz w:val="24"/>
          <w:szCs w:val="24"/>
          <w:lang w:eastAsia="tr-TR"/>
        </w:rPr>
        <w:t>alıdır</w:t>
      </w:r>
      <w:r w:rsidRPr="004D74A2">
        <w:rPr>
          <w:rFonts w:ascii="Times New Roman" w:eastAsia="Times New Roman" w:hAnsi="Times New Roman" w:cs="Times New Roman"/>
          <w:sz w:val="24"/>
          <w:szCs w:val="24"/>
          <w:lang w:eastAsia="tr-TR"/>
        </w:rPr>
        <w:t>.</w:t>
      </w:r>
    </w:p>
    <w:p w14:paraId="76A3D022" w14:textId="1933238B" w:rsidR="00B44BA5" w:rsidRPr="005C5B4F" w:rsidRDefault="00B44BA5" w:rsidP="00E11ACB">
      <w:pPr>
        <w:spacing w:before="120" w:after="120" w:line="360" w:lineRule="auto"/>
        <w:jc w:val="both"/>
        <w:rPr>
          <w:rFonts w:ascii="Times New Roman" w:eastAsia="Times New Roman" w:hAnsi="Times New Roman" w:cs="Times New Roman"/>
          <w:sz w:val="24"/>
          <w:szCs w:val="24"/>
          <w:lang w:eastAsia="tr-TR"/>
        </w:rPr>
      </w:pPr>
    </w:p>
    <w:p w14:paraId="16FD5C17" w14:textId="10C28C5D" w:rsidR="00686937" w:rsidRPr="005C5B4F" w:rsidRDefault="00686937" w:rsidP="00A04A6E">
      <w:pPr>
        <w:spacing w:after="0" w:line="360" w:lineRule="auto"/>
        <w:jc w:val="both"/>
        <w:rPr>
          <w:rFonts w:ascii="Times New Roman" w:eastAsia="Times New Roman" w:hAnsi="Times New Roman" w:cs="Times New Roman"/>
          <w:sz w:val="24"/>
          <w:szCs w:val="24"/>
          <w:lang w:eastAsia="tr-TR"/>
        </w:rPr>
      </w:pPr>
    </w:p>
    <w:p w14:paraId="7D13D994" w14:textId="77777777" w:rsidR="007303D5" w:rsidRPr="005C5B4F" w:rsidRDefault="007303D5" w:rsidP="00EE0557">
      <w:pPr>
        <w:spacing w:after="0" w:line="360" w:lineRule="auto"/>
        <w:jc w:val="both"/>
        <w:rPr>
          <w:rFonts w:ascii="Times New Roman" w:eastAsia="Times New Roman" w:hAnsi="Times New Roman" w:cs="Times New Roman"/>
          <w:color w:val="FF0000"/>
          <w:sz w:val="24"/>
          <w:szCs w:val="24"/>
          <w:lang w:eastAsia="tr-TR"/>
        </w:rPr>
      </w:pPr>
    </w:p>
    <w:p w14:paraId="2B7345B8" w14:textId="0595FF87" w:rsidR="00EE50E5" w:rsidRPr="005C5B4F" w:rsidRDefault="00EE50E5" w:rsidP="00EE0557">
      <w:pPr>
        <w:spacing w:after="120" w:line="240" w:lineRule="auto"/>
        <w:jc w:val="both"/>
        <w:rPr>
          <w:rFonts w:ascii="Times New Roman" w:hAnsi="Times New Roman"/>
          <w:sz w:val="18"/>
          <w:szCs w:val="18"/>
        </w:rPr>
      </w:pPr>
      <w:r w:rsidRPr="005C5B4F">
        <w:rPr>
          <w:rFonts w:ascii="Times New Roman" w:hAnsi="Times New Roman"/>
          <w:b/>
          <w:sz w:val="18"/>
          <w:szCs w:val="18"/>
        </w:rPr>
        <w:lastRenderedPageBreak/>
        <w:t>Tablo 1</w:t>
      </w:r>
      <w:r w:rsidR="007303D5">
        <w:rPr>
          <w:rFonts w:ascii="Times New Roman" w:hAnsi="Times New Roman"/>
          <w:b/>
          <w:sz w:val="18"/>
          <w:szCs w:val="18"/>
        </w:rPr>
        <w:t xml:space="preserve">. </w:t>
      </w:r>
      <w:r w:rsidR="007303D5" w:rsidRPr="007303D5">
        <w:rPr>
          <w:rFonts w:ascii="Times New Roman" w:hAnsi="Times New Roman"/>
          <w:sz w:val="18"/>
          <w:szCs w:val="18"/>
        </w:rPr>
        <w:t>Tablo başlığı ve içeriği 9 punto ve tek satır aralıklı olarak hazırlanm</w:t>
      </w:r>
      <w:r w:rsidR="007303D5">
        <w:rPr>
          <w:rFonts w:ascii="Times New Roman" w:hAnsi="Times New Roman"/>
          <w:sz w:val="18"/>
          <w:szCs w:val="18"/>
        </w:rPr>
        <w:t>alıdır</w:t>
      </w:r>
    </w:p>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276"/>
        <w:gridCol w:w="1134"/>
        <w:gridCol w:w="1134"/>
        <w:gridCol w:w="1276"/>
        <w:gridCol w:w="1275"/>
      </w:tblGrid>
      <w:tr w:rsidR="007303D5" w:rsidRPr="005C5B4F" w14:paraId="2BE67A52" w14:textId="4C042904" w:rsidTr="007303D5">
        <w:trPr>
          <w:trHeight w:val="424"/>
        </w:trPr>
        <w:tc>
          <w:tcPr>
            <w:tcW w:w="2977" w:type="dxa"/>
            <w:tcBorders>
              <w:top w:val="single" w:sz="4" w:space="0" w:color="auto"/>
            </w:tcBorders>
          </w:tcPr>
          <w:p w14:paraId="00465E38" w14:textId="77777777" w:rsidR="007303D5" w:rsidRPr="005C5B4F" w:rsidRDefault="007303D5" w:rsidP="0036321D">
            <w:pPr>
              <w:jc w:val="both"/>
              <w:rPr>
                <w:rFonts w:ascii="Times New Roman" w:hAnsi="Times New Roman"/>
                <w:sz w:val="18"/>
                <w:szCs w:val="18"/>
              </w:rPr>
            </w:pPr>
          </w:p>
        </w:tc>
        <w:tc>
          <w:tcPr>
            <w:tcW w:w="1276" w:type="dxa"/>
            <w:tcBorders>
              <w:top w:val="single" w:sz="4" w:space="0" w:color="auto"/>
            </w:tcBorders>
            <w:vAlign w:val="center"/>
          </w:tcPr>
          <w:p w14:paraId="26992A91" w14:textId="3917FD53" w:rsidR="007303D5" w:rsidRPr="005C5B4F" w:rsidRDefault="007303D5" w:rsidP="007303D5">
            <w:pPr>
              <w:jc w:val="center"/>
              <w:rPr>
                <w:rFonts w:ascii="Times New Roman" w:hAnsi="Times New Roman"/>
                <w:b/>
                <w:sz w:val="18"/>
                <w:szCs w:val="18"/>
              </w:rPr>
            </w:pPr>
            <w:r>
              <w:rPr>
                <w:rFonts w:ascii="Times New Roman" w:hAnsi="Times New Roman"/>
                <w:b/>
                <w:sz w:val="18"/>
                <w:szCs w:val="18"/>
              </w:rPr>
              <w:t>Sütun 1</w:t>
            </w:r>
          </w:p>
        </w:tc>
        <w:tc>
          <w:tcPr>
            <w:tcW w:w="1134" w:type="dxa"/>
            <w:tcBorders>
              <w:top w:val="single" w:sz="4" w:space="0" w:color="auto"/>
            </w:tcBorders>
            <w:vAlign w:val="center"/>
          </w:tcPr>
          <w:p w14:paraId="5D02B433" w14:textId="6BB76755" w:rsidR="007303D5" w:rsidRPr="005C5B4F" w:rsidRDefault="007303D5" w:rsidP="007303D5">
            <w:pPr>
              <w:jc w:val="center"/>
              <w:rPr>
                <w:rFonts w:ascii="Times New Roman" w:hAnsi="Times New Roman"/>
                <w:b/>
                <w:sz w:val="18"/>
                <w:szCs w:val="18"/>
              </w:rPr>
            </w:pPr>
            <w:r>
              <w:rPr>
                <w:rFonts w:ascii="Times New Roman" w:hAnsi="Times New Roman"/>
                <w:b/>
                <w:sz w:val="18"/>
                <w:szCs w:val="18"/>
              </w:rPr>
              <w:t>Sütun 2</w:t>
            </w:r>
          </w:p>
        </w:tc>
        <w:tc>
          <w:tcPr>
            <w:tcW w:w="1134" w:type="dxa"/>
            <w:tcBorders>
              <w:top w:val="single" w:sz="4" w:space="0" w:color="auto"/>
            </w:tcBorders>
            <w:vAlign w:val="center"/>
          </w:tcPr>
          <w:p w14:paraId="4BC7E13E" w14:textId="65CF9AD4" w:rsidR="007303D5" w:rsidRPr="005C5B4F" w:rsidRDefault="007303D5" w:rsidP="007303D5">
            <w:pPr>
              <w:jc w:val="center"/>
              <w:rPr>
                <w:rFonts w:ascii="Times New Roman" w:hAnsi="Times New Roman"/>
                <w:b/>
                <w:sz w:val="18"/>
                <w:szCs w:val="18"/>
              </w:rPr>
            </w:pPr>
            <w:r>
              <w:rPr>
                <w:rFonts w:ascii="Times New Roman" w:hAnsi="Times New Roman"/>
                <w:b/>
                <w:sz w:val="18"/>
                <w:szCs w:val="18"/>
              </w:rPr>
              <w:t>Sütun 3</w:t>
            </w:r>
          </w:p>
        </w:tc>
        <w:tc>
          <w:tcPr>
            <w:tcW w:w="1276" w:type="dxa"/>
            <w:tcBorders>
              <w:top w:val="single" w:sz="4" w:space="0" w:color="auto"/>
            </w:tcBorders>
            <w:vAlign w:val="center"/>
          </w:tcPr>
          <w:p w14:paraId="4E18E3C2" w14:textId="7E0B4647" w:rsidR="007303D5" w:rsidRPr="005C5B4F" w:rsidRDefault="007303D5" w:rsidP="007303D5">
            <w:pPr>
              <w:jc w:val="center"/>
              <w:rPr>
                <w:rFonts w:ascii="Times New Roman" w:hAnsi="Times New Roman"/>
                <w:b/>
                <w:i/>
                <w:sz w:val="18"/>
                <w:szCs w:val="18"/>
              </w:rPr>
            </w:pPr>
            <w:r>
              <w:rPr>
                <w:rFonts w:ascii="Times New Roman" w:hAnsi="Times New Roman"/>
                <w:b/>
                <w:sz w:val="18"/>
                <w:szCs w:val="18"/>
              </w:rPr>
              <w:t>Sütun 4</w:t>
            </w:r>
          </w:p>
        </w:tc>
        <w:tc>
          <w:tcPr>
            <w:tcW w:w="1275" w:type="dxa"/>
            <w:tcBorders>
              <w:top w:val="single" w:sz="4" w:space="0" w:color="auto"/>
            </w:tcBorders>
            <w:vAlign w:val="center"/>
          </w:tcPr>
          <w:p w14:paraId="56A65020" w14:textId="7FCB66C7" w:rsidR="007303D5" w:rsidRPr="005C5B4F" w:rsidDel="00F91C77" w:rsidRDefault="007303D5" w:rsidP="007303D5">
            <w:pPr>
              <w:jc w:val="center"/>
              <w:rPr>
                <w:rFonts w:ascii="Times New Roman" w:hAnsi="Times New Roman"/>
                <w:b/>
                <w:i/>
                <w:sz w:val="18"/>
                <w:szCs w:val="18"/>
                <w:vertAlign w:val="superscript"/>
              </w:rPr>
            </w:pPr>
            <w:r>
              <w:rPr>
                <w:rFonts w:ascii="Times New Roman" w:hAnsi="Times New Roman"/>
                <w:b/>
                <w:sz w:val="18"/>
                <w:szCs w:val="18"/>
              </w:rPr>
              <w:t>Sütun 5</w:t>
            </w:r>
          </w:p>
        </w:tc>
      </w:tr>
      <w:tr w:rsidR="00264428" w:rsidRPr="005C5B4F" w14:paraId="64FBFA92" w14:textId="5EBA66F6" w:rsidTr="004D74A2">
        <w:tc>
          <w:tcPr>
            <w:tcW w:w="2977" w:type="dxa"/>
            <w:tcBorders>
              <w:top w:val="single" w:sz="4" w:space="0" w:color="auto"/>
            </w:tcBorders>
            <w:vAlign w:val="center"/>
          </w:tcPr>
          <w:p w14:paraId="43EF6465" w14:textId="23043ACE" w:rsidR="00264428" w:rsidRPr="005C5B4F" w:rsidRDefault="007303D5" w:rsidP="004D74A2">
            <w:pPr>
              <w:rPr>
                <w:rFonts w:ascii="Times New Roman" w:hAnsi="Times New Roman"/>
                <w:sz w:val="18"/>
                <w:szCs w:val="18"/>
              </w:rPr>
            </w:pPr>
            <w:r>
              <w:rPr>
                <w:rFonts w:ascii="Times New Roman" w:hAnsi="Times New Roman"/>
                <w:sz w:val="18"/>
                <w:szCs w:val="18"/>
              </w:rPr>
              <w:t>Satır 1</w:t>
            </w:r>
          </w:p>
        </w:tc>
        <w:tc>
          <w:tcPr>
            <w:tcW w:w="1276" w:type="dxa"/>
            <w:tcBorders>
              <w:top w:val="single" w:sz="4" w:space="0" w:color="auto"/>
            </w:tcBorders>
            <w:vAlign w:val="center"/>
          </w:tcPr>
          <w:p w14:paraId="51EB50E8" w14:textId="6573B287" w:rsidR="00264428" w:rsidRPr="007303D5" w:rsidRDefault="007303D5" w:rsidP="004D74A2">
            <w:pPr>
              <w:jc w:val="center"/>
              <w:rPr>
                <w:rFonts w:ascii="Times New Roman" w:hAnsi="Times New Roman"/>
                <w:sz w:val="18"/>
                <w:szCs w:val="18"/>
              </w:rPr>
            </w:pPr>
            <w:r w:rsidRPr="007303D5">
              <w:rPr>
                <w:rFonts w:ascii="Times New Roman" w:hAnsi="Times New Roman"/>
                <w:sz w:val="18"/>
                <w:szCs w:val="18"/>
              </w:rPr>
              <w:t>0.00</w:t>
            </w:r>
          </w:p>
        </w:tc>
        <w:tc>
          <w:tcPr>
            <w:tcW w:w="1134" w:type="dxa"/>
            <w:tcBorders>
              <w:top w:val="single" w:sz="4" w:space="0" w:color="auto"/>
            </w:tcBorders>
            <w:vAlign w:val="center"/>
          </w:tcPr>
          <w:p w14:paraId="4B8BA26E" w14:textId="6CF026EB"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134" w:type="dxa"/>
            <w:tcBorders>
              <w:top w:val="single" w:sz="4" w:space="0" w:color="auto"/>
            </w:tcBorders>
            <w:vAlign w:val="center"/>
          </w:tcPr>
          <w:p w14:paraId="46E3411C" w14:textId="0E612A4A"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276" w:type="dxa"/>
            <w:tcBorders>
              <w:top w:val="single" w:sz="4" w:space="0" w:color="auto"/>
            </w:tcBorders>
            <w:vAlign w:val="center"/>
          </w:tcPr>
          <w:p w14:paraId="17459F46" w14:textId="24FBF8FA"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275" w:type="dxa"/>
            <w:tcBorders>
              <w:top w:val="single" w:sz="4" w:space="0" w:color="auto"/>
            </w:tcBorders>
            <w:vAlign w:val="center"/>
          </w:tcPr>
          <w:p w14:paraId="300CDDB6" w14:textId="5A4BFB43"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r>
      <w:tr w:rsidR="00264428" w:rsidRPr="005C5B4F" w14:paraId="1A9F35CC" w14:textId="78A249A2" w:rsidTr="004D74A2">
        <w:tc>
          <w:tcPr>
            <w:tcW w:w="2977" w:type="dxa"/>
            <w:vAlign w:val="center"/>
          </w:tcPr>
          <w:p w14:paraId="31C8B172" w14:textId="45627BAC" w:rsidR="00264428" w:rsidRPr="005C5B4F" w:rsidRDefault="007303D5" w:rsidP="004D74A2">
            <w:pPr>
              <w:rPr>
                <w:rFonts w:ascii="Times New Roman" w:hAnsi="Times New Roman"/>
                <w:sz w:val="18"/>
                <w:szCs w:val="18"/>
              </w:rPr>
            </w:pPr>
            <w:r>
              <w:rPr>
                <w:rFonts w:ascii="Times New Roman" w:hAnsi="Times New Roman"/>
                <w:sz w:val="18"/>
                <w:szCs w:val="18"/>
              </w:rPr>
              <w:t>Satır 2</w:t>
            </w:r>
          </w:p>
        </w:tc>
        <w:tc>
          <w:tcPr>
            <w:tcW w:w="1276" w:type="dxa"/>
            <w:vAlign w:val="center"/>
          </w:tcPr>
          <w:p w14:paraId="7B4C264C" w14:textId="262796E3"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134" w:type="dxa"/>
            <w:vAlign w:val="center"/>
          </w:tcPr>
          <w:p w14:paraId="3366212E" w14:textId="1CDC2D67"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134" w:type="dxa"/>
            <w:vAlign w:val="center"/>
          </w:tcPr>
          <w:p w14:paraId="7013A704" w14:textId="3B4F46B4"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276" w:type="dxa"/>
            <w:vAlign w:val="center"/>
          </w:tcPr>
          <w:p w14:paraId="0E9F918B" w14:textId="331DD2AC"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275" w:type="dxa"/>
            <w:vAlign w:val="center"/>
          </w:tcPr>
          <w:p w14:paraId="04EFC6BD" w14:textId="7A7F43FB"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r>
      <w:tr w:rsidR="00264428" w:rsidRPr="005C5B4F" w14:paraId="4184CAFC" w14:textId="7DA7EFF0" w:rsidTr="004D74A2">
        <w:tc>
          <w:tcPr>
            <w:tcW w:w="2977" w:type="dxa"/>
            <w:vAlign w:val="center"/>
          </w:tcPr>
          <w:p w14:paraId="68DFA4B4" w14:textId="7EE29922" w:rsidR="00264428" w:rsidRPr="005C5B4F" w:rsidRDefault="007303D5" w:rsidP="004D74A2">
            <w:pPr>
              <w:rPr>
                <w:rFonts w:ascii="Times New Roman" w:hAnsi="Times New Roman"/>
                <w:sz w:val="18"/>
                <w:szCs w:val="18"/>
              </w:rPr>
            </w:pPr>
            <w:r>
              <w:rPr>
                <w:rFonts w:ascii="Times New Roman" w:hAnsi="Times New Roman"/>
                <w:sz w:val="18"/>
                <w:szCs w:val="18"/>
              </w:rPr>
              <w:t>Satır 3</w:t>
            </w:r>
          </w:p>
        </w:tc>
        <w:tc>
          <w:tcPr>
            <w:tcW w:w="1276" w:type="dxa"/>
            <w:vAlign w:val="center"/>
          </w:tcPr>
          <w:p w14:paraId="66BE862C" w14:textId="3DA2BF22"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134" w:type="dxa"/>
            <w:vAlign w:val="center"/>
          </w:tcPr>
          <w:p w14:paraId="362E3EB2" w14:textId="160FF7D1"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134" w:type="dxa"/>
            <w:vAlign w:val="center"/>
          </w:tcPr>
          <w:p w14:paraId="2727FE0B" w14:textId="35ECB632"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276" w:type="dxa"/>
            <w:vAlign w:val="center"/>
          </w:tcPr>
          <w:p w14:paraId="5BAAC642" w14:textId="02D531DA"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275" w:type="dxa"/>
            <w:vAlign w:val="center"/>
          </w:tcPr>
          <w:p w14:paraId="2EACBBA1" w14:textId="3BDB326A"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r>
      <w:tr w:rsidR="00264428" w:rsidRPr="005C5B4F" w14:paraId="0333F795" w14:textId="33A6E9A1" w:rsidTr="004D74A2">
        <w:tc>
          <w:tcPr>
            <w:tcW w:w="2977" w:type="dxa"/>
            <w:vAlign w:val="center"/>
          </w:tcPr>
          <w:p w14:paraId="2FAB7FEA" w14:textId="5B3E9B2B" w:rsidR="00264428" w:rsidRPr="005C5B4F" w:rsidRDefault="007303D5" w:rsidP="004D74A2">
            <w:pPr>
              <w:rPr>
                <w:rFonts w:ascii="Times New Roman" w:hAnsi="Times New Roman"/>
                <w:sz w:val="18"/>
                <w:szCs w:val="18"/>
              </w:rPr>
            </w:pPr>
            <w:r>
              <w:rPr>
                <w:rFonts w:ascii="Times New Roman" w:hAnsi="Times New Roman"/>
                <w:sz w:val="18"/>
                <w:szCs w:val="18"/>
              </w:rPr>
              <w:t>Satır 4</w:t>
            </w:r>
          </w:p>
        </w:tc>
        <w:tc>
          <w:tcPr>
            <w:tcW w:w="1276" w:type="dxa"/>
            <w:vAlign w:val="center"/>
          </w:tcPr>
          <w:p w14:paraId="615704DB" w14:textId="0FFE4F73"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134" w:type="dxa"/>
            <w:vAlign w:val="center"/>
          </w:tcPr>
          <w:p w14:paraId="62621F05" w14:textId="79AB7032"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134" w:type="dxa"/>
            <w:vAlign w:val="center"/>
          </w:tcPr>
          <w:p w14:paraId="694CFE5F" w14:textId="28643A0A"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276" w:type="dxa"/>
            <w:vAlign w:val="center"/>
          </w:tcPr>
          <w:p w14:paraId="49C77082" w14:textId="29A10A32"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275" w:type="dxa"/>
            <w:vAlign w:val="center"/>
          </w:tcPr>
          <w:p w14:paraId="255D8CAC" w14:textId="5F6C10ED"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r>
      <w:tr w:rsidR="00264428" w:rsidRPr="005C5B4F" w14:paraId="10E848A2" w14:textId="10EA6B65" w:rsidTr="004D74A2">
        <w:tc>
          <w:tcPr>
            <w:tcW w:w="2977" w:type="dxa"/>
            <w:vAlign w:val="center"/>
          </w:tcPr>
          <w:p w14:paraId="2719DBEF" w14:textId="7FA60A32" w:rsidR="00264428" w:rsidRPr="005C5B4F" w:rsidRDefault="007303D5" w:rsidP="004D74A2">
            <w:pPr>
              <w:rPr>
                <w:rFonts w:ascii="Times New Roman" w:hAnsi="Times New Roman"/>
                <w:sz w:val="18"/>
                <w:szCs w:val="18"/>
              </w:rPr>
            </w:pPr>
            <w:r>
              <w:rPr>
                <w:rFonts w:ascii="Times New Roman" w:hAnsi="Times New Roman"/>
                <w:sz w:val="18"/>
                <w:szCs w:val="18"/>
              </w:rPr>
              <w:t>Satır 5</w:t>
            </w:r>
          </w:p>
        </w:tc>
        <w:tc>
          <w:tcPr>
            <w:tcW w:w="1276" w:type="dxa"/>
            <w:vAlign w:val="center"/>
          </w:tcPr>
          <w:p w14:paraId="2617158D" w14:textId="758EA469"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134" w:type="dxa"/>
            <w:vAlign w:val="center"/>
          </w:tcPr>
          <w:p w14:paraId="5EA27EC3" w14:textId="4845EE04"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134" w:type="dxa"/>
            <w:vAlign w:val="center"/>
          </w:tcPr>
          <w:p w14:paraId="1AE5F60E" w14:textId="6CD8EDC8"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276" w:type="dxa"/>
            <w:vAlign w:val="center"/>
          </w:tcPr>
          <w:p w14:paraId="031D2A31" w14:textId="3EF438A7"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275" w:type="dxa"/>
            <w:vAlign w:val="center"/>
          </w:tcPr>
          <w:p w14:paraId="0C26AB0E" w14:textId="19597124"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r>
      <w:tr w:rsidR="00264428" w:rsidRPr="005C5B4F" w14:paraId="2F08F0AD" w14:textId="427CF5C1" w:rsidTr="004D74A2">
        <w:tc>
          <w:tcPr>
            <w:tcW w:w="2977" w:type="dxa"/>
            <w:vAlign w:val="center"/>
          </w:tcPr>
          <w:p w14:paraId="6A92E595" w14:textId="5D42A73E" w:rsidR="00264428" w:rsidRPr="005C5B4F" w:rsidRDefault="007303D5" w:rsidP="004D74A2">
            <w:pPr>
              <w:rPr>
                <w:rFonts w:ascii="Times New Roman" w:hAnsi="Times New Roman"/>
                <w:sz w:val="18"/>
                <w:szCs w:val="18"/>
              </w:rPr>
            </w:pPr>
            <w:r>
              <w:rPr>
                <w:rFonts w:ascii="Times New Roman" w:hAnsi="Times New Roman"/>
                <w:sz w:val="18"/>
                <w:szCs w:val="18"/>
              </w:rPr>
              <w:t>Satır 6</w:t>
            </w:r>
          </w:p>
        </w:tc>
        <w:tc>
          <w:tcPr>
            <w:tcW w:w="1276" w:type="dxa"/>
            <w:vAlign w:val="center"/>
          </w:tcPr>
          <w:p w14:paraId="207E638A" w14:textId="7452FE45"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134" w:type="dxa"/>
            <w:vAlign w:val="center"/>
          </w:tcPr>
          <w:p w14:paraId="2BBD79E1" w14:textId="79B2C034"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134" w:type="dxa"/>
            <w:vAlign w:val="center"/>
          </w:tcPr>
          <w:p w14:paraId="1EF970ED" w14:textId="39F4F2D2"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276" w:type="dxa"/>
            <w:vAlign w:val="center"/>
          </w:tcPr>
          <w:p w14:paraId="626DF2D0" w14:textId="0B9D933A"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275" w:type="dxa"/>
            <w:vAlign w:val="center"/>
          </w:tcPr>
          <w:p w14:paraId="4EECB365" w14:textId="6D9D9861"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r>
      <w:tr w:rsidR="00264428" w:rsidRPr="005C5B4F" w14:paraId="18F566E9" w14:textId="69AB1210" w:rsidTr="004D74A2">
        <w:tc>
          <w:tcPr>
            <w:tcW w:w="2977" w:type="dxa"/>
            <w:vAlign w:val="center"/>
          </w:tcPr>
          <w:p w14:paraId="497E28A2" w14:textId="3A41B4D8" w:rsidR="00264428" w:rsidRPr="005C5B4F" w:rsidRDefault="007303D5" w:rsidP="004D74A2">
            <w:pPr>
              <w:rPr>
                <w:rFonts w:ascii="Times New Roman" w:hAnsi="Times New Roman"/>
                <w:sz w:val="18"/>
                <w:szCs w:val="18"/>
              </w:rPr>
            </w:pPr>
            <w:r>
              <w:rPr>
                <w:rFonts w:ascii="Times New Roman" w:hAnsi="Times New Roman"/>
                <w:sz w:val="18"/>
                <w:szCs w:val="18"/>
              </w:rPr>
              <w:t>Satır 7</w:t>
            </w:r>
          </w:p>
        </w:tc>
        <w:tc>
          <w:tcPr>
            <w:tcW w:w="1276" w:type="dxa"/>
            <w:vAlign w:val="center"/>
          </w:tcPr>
          <w:p w14:paraId="07E9A89F" w14:textId="6392E3D6"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134" w:type="dxa"/>
            <w:vAlign w:val="center"/>
          </w:tcPr>
          <w:p w14:paraId="29F6801B" w14:textId="0EFD6E68"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134" w:type="dxa"/>
            <w:vAlign w:val="center"/>
          </w:tcPr>
          <w:p w14:paraId="709D42F4" w14:textId="72A9A92D"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276" w:type="dxa"/>
            <w:vAlign w:val="center"/>
          </w:tcPr>
          <w:p w14:paraId="5C1E7EDA" w14:textId="3B8F177E"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275" w:type="dxa"/>
            <w:vAlign w:val="center"/>
          </w:tcPr>
          <w:p w14:paraId="62E0F0FD" w14:textId="5BD03B7E"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r>
      <w:tr w:rsidR="00264428" w:rsidRPr="005C5B4F" w14:paraId="2EAEDFE9" w14:textId="6A89F971" w:rsidTr="004D74A2">
        <w:tc>
          <w:tcPr>
            <w:tcW w:w="2977" w:type="dxa"/>
            <w:vAlign w:val="center"/>
          </w:tcPr>
          <w:p w14:paraId="1E6C0CCD" w14:textId="7F6351BD" w:rsidR="00264428" w:rsidRPr="005C5B4F" w:rsidRDefault="007303D5" w:rsidP="004D74A2">
            <w:pPr>
              <w:rPr>
                <w:rFonts w:ascii="Times New Roman" w:hAnsi="Times New Roman"/>
                <w:sz w:val="18"/>
                <w:szCs w:val="18"/>
              </w:rPr>
            </w:pPr>
            <w:r>
              <w:rPr>
                <w:rFonts w:ascii="Times New Roman" w:hAnsi="Times New Roman"/>
                <w:sz w:val="18"/>
                <w:szCs w:val="18"/>
              </w:rPr>
              <w:t>Satır 8</w:t>
            </w:r>
          </w:p>
        </w:tc>
        <w:tc>
          <w:tcPr>
            <w:tcW w:w="1276" w:type="dxa"/>
            <w:vAlign w:val="center"/>
          </w:tcPr>
          <w:p w14:paraId="3233D37D" w14:textId="5C79F718"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134" w:type="dxa"/>
            <w:vAlign w:val="center"/>
          </w:tcPr>
          <w:p w14:paraId="09453309" w14:textId="00997B36"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134" w:type="dxa"/>
            <w:vAlign w:val="center"/>
          </w:tcPr>
          <w:p w14:paraId="3EC3A4D4" w14:textId="6259C363"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276" w:type="dxa"/>
            <w:vAlign w:val="center"/>
          </w:tcPr>
          <w:p w14:paraId="72973A92" w14:textId="5F31D8CC" w:rsidR="00264428" w:rsidRPr="007303D5" w:rsidRDefault="004D74A2" w:rsidP="004D74A2">
            <w:pPr>
              <w:jc w:val="center"/>
              <w:rPr>
                <w:rFonts w:ascii="Times New Roman" w:hAnsi="Times New Roman"/>
                <w:sz w:val="18"/>
                <w:szCs w:val="18"/>
              </w:rPr>
            </w:pPr>
            <w:r w:rsidRPr="007303D5">
              <w:rPr>
                <w:rFonts w:ascii="Times New Roman" w:hAnsi="Times New Roman"/>
                <w:sz w:val="18"/>
                <w:szCs w:val="18"/>
              </w:rPr>
              <w:t>0.00</w:t>
            </w:r>
          </w:p>
        </w:tc>
        <w:tc>
          <w:tcPr>
            <w:tcW w:w="1275" w:type="dxa"/>
            <w:vAlign w:val="center"/>
          </w:tcPr>
          <w:p w14:paraId="4A335498" w14:textId="6D2B1E47" w:rsidR="00264428" w:rsidRPr="007303D5" w:rsidDel="00476129" w:rsidRDefault="004D74A2" w:rsidP="004D74A2">
            <w:pPr>
              <w:jc w:val="center"/>
              <w:rPr>
                <w:rFonts w:ascii="Times New Roman" w:hAnsi="Times New Roman"/>
                <w:sz w:val="18"/>
                <w:szCs w:val="18"/>
              </w:rPr>
            </w:pPr>
            <w:r w:rsidRPr="007303D5">
              <w:rPr>
                <w:rFonts w:ascii="Times New Roman" w:hAnsi="Times New Roman"/>
                <w:sz w:val="18"/>
                <w:szCs w:val="18"/>
              </w:rPr>
              <w:t>0.00</w:t>
            </w:r>
          </w:p>
        </w:tc>
      </w:tr>
    </w:tbl>
    <w:p w14:paraId="180752CA" w14:textId="0D887F25" w:rsidR="004D74A2" w:rsidRPr="004D74A2" w:rsidRDefault="004D74A2" w:rsidP="004D74A2">
      <w:pPr>
        <w:spacing w:after="0" w:line="240" w:lineRule="auto"/>
        <w:jc w:val="both"/>
        <w:rPr>
          <w:rFonts w:ascii="Times New Roman" w:hAnsi="Times New Roman"/>
          <w:i/>
          <w:sz w:val="14"/>
          <w:szCs w:val="14"/>
        </w:rPr>
      </w:pPr>
      <w:r w:rsidRPr="004D74A2">
        <w:rPr>
          <w:rFonts w:ascii="Times New Roman" w:hAnsi="Times New Roman"/>
          <w:i/>
          <w:sz w:val="14"/>
          <w:szCs w:val="14"/>
        </w:rPr>
        <w:t>Kolonlar arasında dikey çizgiler kullanılmam</w:t>
      </w:r>
      <w:r>
        <w:rPr>
          <w:rFonts w:ascii="Times New Roman" w:hAnsi="Times New Roman"/>
          <w:i/>
          <w:sz w:val="14"/>
          <w:szCs w:val="14"/>
        </w:rPr>
        <w:t>alıdır</w:t>
      </w:r>
      <w:r w:rsidR="004675A2" w:rsidRPr="005C5B4F">
        <w:rPr>
          <w:rFonts w:ascii="Times New Roman" w:hAnsi="Times New Roman"/>
          <w:i/>
          <w:sz w:val="14"/>
          <w:szCs w:val="14"/>
        </w:rPr>
        <w:t>.</w:t>
      </w:r>
      <w:r>
        <w:t xml:space="preserve"> </w:t>
      </w:r>
      <w:r w:rsidRPr="004D74A2">
        <w:rPr>
          <w:rFonts w:ascii="Times New Roman" w:hAnsi="Times New Roman"/>
          <w:i/>
          <w:sz w:val="14"/>
          <w:szCs w:val="14"/>
        </w:rPr>
        <w:t>Sadece kolon başlıklarının altında, üstünde ve tablonun en altında yatay çizgiler kullanılm</w:t>
      </w:r>
      <w:r>
        <w:rPr>
          <w:rFonts w:ascii="Times New Roman" w:hAnsi="Times New Roman"/>
          <w:i/>
          <w:sz w:val="14"/>
          <w:szCs w:val="14"/>
        </w:rPr>
        <w:t>alıdır</w:t>
      </w:r>
      <w:r w:rsidRPr="004D74A2">
        <w:rPr>
          <w:rFonts w:ascii="Times New Roman" w:hAnsi="Times New Roman"/>
          <w:i/>
          <w:sz w:val="14"/>
          <w:szCs w:val="14"/>
        </w:rPr>
        <w:t>.</w:t>
      </w:r>
    </w:p>
    <w:p w14:paraId="6BFFD25E" w14:textId="404638A0" w:rsidR="004D74A2" w:rsidRPr="004D74A2" w:rsidRDefault="004D74A2" w:rsidP="004D74A2">
      <w:pPr>
        <w:spacing w:after="0" w:line="240" w:lineRule="auto"/>
        <w:jc w:val="both"/>
        <w:rPr>
          <w:rFonts w:ascii="Times New Roman" w:hAnsi="Times New Roman"/>
          <w:i/>
          <w:sz w:val="14"/>
          <w:szCs w:val="14"/>
        </w:rPr>
      </w:pPr>
      <w:r w:rsidRPr="004D74A2">
        <w:rPr>
          <w:rFonts w:ascii="Times New Roman" w:hAnsi="Times New Roman"/>
          <w:i/>
          <w:sz w:val="14"/>
          <w:szCs w:val="14"/>
        </w:rPr>
        <w:t>Tabloda kullanılan tüm kısaltmaların açıklamaları tablo altında alfabetik sıraya göre yazılm</w:t>
      </w:r>
      <w:r>
        <w:rPr>
          <w:rFonts w:ascii="Times New Roman" w:hAnsi="Times New Roman"/>
          <w:i/>
          <w:sz w:val="14"/>
          <w:szCs w:val="14"/>
        </w:rPr>
        <w:t>alıdır</w:t>
      </w:r>
      <w:r w:rsidRPr="004D74A2">
        <w:rPr>
          <w:rFonts w:ascii="Times New Roman" w:hAnsi="Times New Roman"/>
          <w:i/>
          <w:sz w:val="14"/>
          <w:szCs w:val="14"/>
        </w:rPr>
        <w:t>.</w:t>
      </w:r>
    </w:p>
    <w:p w14:paraId="5D9E5A8C" w14:textId="441B833E" w:rsidR="00EE0557" w:rsidRPr="005C5B4F" w:rsidRDefault="004D74A2" w:rsidP="004D74A2">
      <w:pPr>
        <w:spacing w:after="0" w:line="240" w:lineRule="auto"/>
        <w:jc w:val="both"/>
        <w:rPr>
          <w:rFonts w:ascii="Times New Roman" w:hAnsi="Times New Roman"/>
          <w:i/>
          <w:sz w:val="14"/>
          <w:szCs w:val="14"/>
        </w:rPr>
      </w:pPr>
      <w:r w:rsidRPr="004D74A2">
        <w:rPr>
          <w:rFonts w:ascii="Times New Roman" w:hAnsi="Times New Roman"/>
          <w:i/>
          <w:sz w:val="14"/>
          <w:szCs w:val="14"/>
        </w:rPr>
        <w:t>Kısaltmalar italik ve 7 punto olarak hazırlanm</w:t>
      </w:r>
      <w:r>
        <w:rPr>
          <w:rFonts w:ascii="Times New Roman" w:hAnsi="Times New Roman"/>
          <w:i/>
          <w:sz w:val="14"/>
          <w:szCs w:val="14"/>
        </w:rPr>
        <w:t>alıdır.</w:t>
      </w:r>
    </w:p>
    <w:p w14:paraId="1E8C61AD" w14:textId="77777777" w:rsidR="004D74A2" w:rsidRDefault="004D74A2" w:rsidP="004D74A2">
      <w:pPr>
        <w:spacing w:before="120" w:after="120" w:line="360" w:lineRule="auto"/>
        <w:jc w:val="both"/>
        <w:rPr>
          <w:rFonts w:ascii="Times New Roman" w:eastAsia="Times New Roman" w:hAnsi="Times New Roman" w:cs="Times New Roman"/>
          <w:sz w:val="24"/>
          <w:szCs w:val="24"/>
          <w:lang w:eastAsia="tr-TR"/>
        </w:rPr>
      </w:pPr>
    </w:p>
    <w:p w14:paraId="36E7A463" w14:textId="0FA103E6" w:rsidR="00A60C50" w:rsidRDefault="004D74A2" w:rsidP="00D0242D">
      <w:pPr>
        <w:spacing w:before="120" w:after="120" w:line="360" w:lineRule="auto"/>
        <w:jc w:val="both"/>
        <w:rPr>
          <w:rFonts w:ascii="Times New Roman" w:eastAsia="Times New Roman" w:hAnsi="Times New Roman" w:cs="Times New Roman"/>
          <w:sz w:val="24"/>
          <w:szCs w:val="24"/>
          <w:lang w:eastAsia="tr-TR"/>
        </w:rPr>
      </w:pPr>
      <w:r w:rsidRPr="004D74A2">
        <w:rPr>
          <w:rFonts w:ascii="Times New Roman" w:eastAsia="Times New Roman" w:hAnsi="Times New Roman" w:cs="Times New Roman"/>
          <w:sz w:val="24"/>
          <w:szCs w:val="24"/>
          <w:lang w:eastAsia="tr-TR"/>
        </w:rPr>
        <w:t>Tablo ve/veya şekil sayısı (toplam) en fazla 5 olacak şekilde hazırlanm</w:t>
      </w:r>
      <w:r>
        <w:rPr>
          <w:rFonts w:ascii="Times New Roman" w:eastAsia="Times New Roman" w:hAnsi="Times New Roman" w:cs="Times New Roman"/>
          <w:sz w:val="24"/>
          <w:szCs w:val="24"/>
          <w:lang w:eastAsia="tr-TR"/>
        </w:rPr>
        <w:t>alıdır</w:t>
      </w:r>
      <w:r w:rsidRPr="004D74A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4D74A2">
        <w:rPr>
          <w:rFonts w:ascii="Times New Roman" w:eastAsia="Times New Roman" w:hAnsi="Times New Roman" w:cs="Times New Roman"/>
          <w:sz w:val="24"/>
          <w:szCs w:val="24"/>
          <w:lang w:eastAsia="tr-TR"/>
        </w:rPr>
        <w:t>Tablo başlığı ve içeriği 9 punto ve tek satır aralıklı olarak hazırlanm</w:t>
      </w:r>
      <w:r>
        <w:rPr>
          <w:rFonts w:ascii="Times New Roman" w:eastAsia="Times New Roman" w:hAnsi="Times New Roman" w:cs="Times New Roman"/>
          <w:sz w:val="24"/>
          <w:szCs w:val="24"/>
          <w:lang w:eastAsia="tr-TR"/>
        </w:rPr>
        <w:t>alıdır</w:t>
      </w:r>
      <w:r w:rsidRPr="004D74A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4D74A2">
        <w:rPr>
          <w:rFonts w:ascii="Times New Roman" w:eastAsia="Times New Roman" w:hAnsi="Times New Roman" w:cs="Times New Roman"/>
          <w:sz w:val="24"/>
          <w:szCs w:val="24"/>
          <w:lang w:eastAsia="tr-TR"/>
        </w:rPr>
        <w:t>Kolonlar arasında dikey çizgiler kullanılmam</w:t>
      </w:r>
      <w:r>
        <w:rPr>
          <w:rFonts w:ascii="Times New Roman" w:eastAsia="Times New Roman" w:hAnsi="Times New Roman" w:cs="Times New Roman"/>
          <w:sz w:val="24"/>
          <w:szCs w:val="24"/>
          <w:lang w:eastAsia="tr-TR"/>
        </w:rPr>
        <w:t xml:space="preserve">alıdır. </w:t>
      </w:r>
      <w:r w:rsidRPr="004D74A2">
        <w:rPr>
          <w:rFonts w:ascii="Times New Roman" w:eastAsia="Times New Roman" w:hAnsi="Times New Roman" w:cs="Times New Roman"/>
          <w:sz w:val="24"/>
          <w:szCs w:val="24"/>
          <w:lang w:eastAsia="tr-TR"/>
        </w:rPr>
        <w:t>Sadece kolon başlıklarının altında, üstünde ve tablonun en altında yatay çizgiler kullanılm</w:t>
      </w:r>
      <w:r>
        <w:rPr>
          <w:rFonts w:ascii="Times New Roman" w:eastAsia="Times New Roman" w:hAnsi="Times New Roman" w:cs="Times New Roman"/>
          <w:sz w:val="24"/>
          <w:szCs w:val="24"/>
          <w:lang w:eastAsia="tr-TR"/>
        </w:rPr>
        <w:t>alıdır</w:t>
      </w:r>
      <w:r w:rsidRPr="004D74A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4D74A2">
        <w:rPr>
          <w:rFonts w:ascii="Times New Roman" w:eastAsia="Times New Roman" w:hAnsi="Times New Roman" w:cs="Times New Roman"/>
          <w:sz w:val="24"/>
          <w:szCs w:val="24"/>
          <w:lang w:eastAsia="tr-TR"/>
        </w:rPr>
        <w:t>Tabloda kullanılan tüm kısaltmaların açıklamaları tablo altında alfabetik sıraya göre yazılmıştır.</w:t>
      </w:r>
      <w:r>
        <w:rPr>
          <w:rFonts w:ascii="Times New Roman" w:eastAsia="Times New Roman" w:hAnsi="Times New Roman" w:cs="Times New Roman"/>
          <w:sz w:val="24"/>
          <w:szCs w:val="24"/>
          <w:lang w:eastAsia="tr-TR"/>
        </w:rPr>
        <w:t xml:space="preserve"> </w:t>
      </w:r>
      <w:r w:rsidRPr="004D74A2">
        <w:rPr>
          <w:rFonts w:ascii="Times New Roman" w:eastAsia="Times New Roman" w:hAnsi="Times New Roman" w:cs="Times New Roman"/>
          <w:sz w:val="24"/>
          <w:szCs w:val="24"/>
          <w:lang w:eastAsia="tr-TR"/>
        </w:rPr>
        <w:t>Kısaltmalar italik ve 7 punto olarak hazırlanm</w:t>
      </w:r>
      <w:r>
        <w:rPr>
          <w:rFonts w:ascii="Times New Roman" w:eastAsia="Times New Roman" w:hAnsi="Times New Roman" w:cs="Times New Roman"/>
          <w:sz w:val="24"/>
          <w:szCs w:val="24"/>
          <w:lang w:eastAsia="tr-TR"/>
        </w:rPr>
        <w:t>alıdır</w:t>
      </w:r>
      <w:r w:rsidRPr="004D74A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4D74A2">
        <w:rPr>
          <w:rFonts w:ascii="Times New Roman" w:eastAsia="Times New Roman" w:hAnsi="Times New Roman" w:cs="Times New Roman"/>
          <w:sz w:val="24"/>
          <w:szCs w:val="24"/>
          <w:lang w:eastAsia="tr-TR"/>
        </w:rPr>
        <w:t>Şekil başlığı 9 punto ve tek satır olarak hazırlanm</w:t>
      </w:r>
      <w:r>
        <w:rPr>
          <w:rFonts w:ascii="Times New Roman" w:eastAsia="Times New Roman" w:hAnsi="Times New Roman" w:cs="Times New Roman"/>
          <w:sz w:val="24"/>
          <w:szCs w:val="24"/>
          <w:lang w:eastAsia="tr-TR"/>
        </w:rPr>
        <w:t>alıdır</w:t>
      </w:r>
      <w:r w:rsidRPr="004D74A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4D74A2">
        <w:rPr>
          <w:rFonts w:ascii="Times New Roman" w:eastAsia="Times New Roman" w:hAnsi="Times New Roman" w:cs="Times New Roman"/>
          <w:sz w:val="24"/>
          <w:szCs w:val="24"/>
          <w:lang w:eastAsia="tr-TR"/>
        </w:rPr>
        <w:t>Şekil ve grafik üzerindeki tüm kısaltmalar ve semboller tanımlanm</w:t>
      </w:r>
      <w:r>
        <w:rPr>
          <w:rFonts w:ascii="Times New Roman" w:eastAsia="Times New Roman" w:hAnsi="Times New Roman" w:cs="Times New Roman"/>
          <w:sz w:val="24"/>
          <w:szCs w:val="24"/>
          <w:lang w:eastAsia="tr-TR"/>
        </w:rPr>
        <w:t>alıdır</w:t>
      </w:r>
      <w:r w:rsidRPr="004D74A2">
        <w:rPr>
          <w:rFonts w:ascii="Times New Roman" w:eastAsia="Times New Roman" w:hAnsi="Times New Roman" w:cs="Times New Roman"/>
          <w:sz w:val="24"/>
          <w:szCs w:val="24"/>
          <w:lang w:eastAsia="tr-TR"/>
        </w:rPr>
        <w:t>.</w:t>
      </w:r>
    </w:p>
    <w:p w14:paraId="2F1F50A5" w14:textId="77777777" w:rsidR="004D74A2" w:rsidRPr="00E11ACB" w:rsidRDefault="004D74A2" w:rsidP="004D74A2">
      <w:pPr>
        <w:spacing w:before="120" w:after="120" w:line="360" w:lineRule="auto"/>
        <w:jc w:val="both"/>
        <w:rPr>
          <w:rFonts w:ascii="Times New Roman" w:eastAsia="Times New Roman" w:hAnsi="Times New Roman" w:cs="Times New Roman"/>
          <w:sz w:val="24"/>
          <w:szCs w:val="24"/>
          <w:lang w:eastAsia="tr-TR"/>
        </w:rPr>
      </w:pPr>
    </w:p>
    <w:p w14:paraId="4CFA1951" w14:textId="42A7B56B" w:rsidR="00EE50E5" w:rsidRPr="005C5B4F" w:rsidRDefault="00EE50E5" w:rsidP="00E11ACB">
      <w:pPr>
        <w:spacing w:before="120" w:after="120" w:line="360" w:lineRule="auto"/>
        <w:jc w:val="both"/>
        <w:rPr>
          <w:rFonts w:ascii="Times New Roman" w:eastAsia="Times New Roman" w:hAnsi="Times New Roman" w:cs="Times New Roman"/>
          <w:b/>
          <w:sz w:val="24"/>
          <w:szCs w:val="24"/>
          <w:lang w:eastAsia="tr-TR"/>
        </w:rPr>
      </w:pPr>
      <w:r w:rsidRPr="005C5B4F">
        <w:rPr>
          <w:rFonts w:ascii="Times New Roman" w:eastAsia="Times New Roman" w:hAnsi="Times New Roman" w:cs="Times New Roman"/>
          <w:b/>
          <w:sz w:val="24"/>
          <w:szCs w:val="24"/>
          <w:lang w:eastAsia="tr-TR"/>
        </w:rPr>
        <w:t>TARTIŞMA</w:t>
      </w:r>
    </w:p>
    <w:p w14:paraId="1E4E5C91" w14:textId="405E805F" w:rsidR="00D0242D" w:rsidRDefault="00D0242D" w:rsidP="005E323F">
      <w:pPr>
        <w:shd w:val="clear" w:color="auto" w:fill="FFFFFF"/>
        <w:spacing w:before="120" w:after="120" w:line="360" w:lineRule="auto"/>
        <w:jc w:val="both"/>
        <w:rPr>
          <w:rFonts w:ascii="Times New Roman" w:eastAsia="Times New Roman" w:hAnsi="Times New Roman" w:cs="Times New Roman"/>
          <w:sz w:val="24"/>
          <w:szCs w:val="24"/>
          <w:lang w:eastAsia="tr-TR"/>
        </w:rPr>
      </w:pPr>
      <w:r w:rsidRPr="00D0242D">
        <w:rPr>
          <w:rFonts w:ascii="Times New Roman" w:eastAsia="Times New Roman" w:hAnsi="Times New Roman" w:cs="Times New Roman"/>
          <w:sz w:val="24"/>
          <w:szCs w:val="24"/>
          <w:lang w:eastAsia="tr-TR"/>
        </w:rPr>
        <w:t>Kaynak sayısı araştırma makaleleri ve derlemeler için en fazla 40 kaynak, olgu sunumları için en fazla 20 kaynak ve editöre mektuplar için en fazla 10 kaynak olacak şekilde hazırlanm</w:t>
      </w:r>
      <w:r>
        <w:rPr>
          <w:rFonts w:ascii="Times New Roman" w:eastAsia="Times New Roman" w:hAnsi="Times New Roman" w:cs="Times New Roman"/>
          <w:sz w:val="24"/>
          <w:szCs w:val="24"/>
          <w:lang w:eastAsia="tr-TR"/>
        </w:rPr>
        <w:t>alıdır</w:t>
      </w:r>
      <w:r w:rsidRPr="00D0242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D0242D">
        <w:rPr>
          <w:rFonts w:ascii="Times New Roman" w:eastAsia="Times New Roman" w:hAnsi="Times New Roman" w:cs="Times New Roman"/>
          <w:sz w:val="24"/>
          <w:szCs w:val="24"/>
          <w:lang w:eastAsia="tr-TR"/>
        </w:rPr>
        <w:t>Kaynaklar, sıralı olarak numaralandırılmış ve derginin yazım kuralına uygun olarak yazılm</w:t>
      </w:r>
      <w:r>
        <w:rPr>
          <w:rFonts w:ascii="Times New Roman" w:eastAsia="Times New Roman" w:hAnsi="Times New Roman" w:cs="Times New Roman"/>
          <w:sz w:val="24"/>
          <w:szCs w:val="24"/>
          <w:lang w:eastAsia="tr-TR"/>
        </w:rPr>
        <w:t>alıdır</w:t>
      </w:r>
      <w:r w:rsidRPr="00D0242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D0242D">
        <w:rPr>
          <w:rFonts w:ascii="Times New Roman" w:eastAsia="Times New Roman" w:hAnsi="Times New Roman" w:cs="Times New Roman"/>
          <w:sz w:val="24"/>
          <w:szCs w:val="24"/>
          <w:lang w:eastAsia="tr-TR"/>
        </w:rPr>
        <w:t>Kaynaklar bölümü 12 punto ve tek satır aralıklı olarak hazırlanm</w:t>
      </w:r>
      <w:r>
        <w:rPr>
          <w:rFonts w:ascii="Times New Roman" w:eastAsia="Times New Roman" w:hAnsi="Times New Roman" w:cs="Times New Roman"/>
          <w:sz w:val="24"/>
          <w:szCs w:val="24"/>
          <w:lang w:eastAsia="tr-TR"/>
        </w:rPr>
        <w:t>alıdır</w:t>
      </w:r>
      <w:r w:rsidRPr="00D0242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D0242D">
        <w:rPr>
          <w:rFonts w:ascii="Times New Roman" w:eastAsia="Times New Roman" w:hAnsi="Times New Roman" w:cs="Times New Roman"/>
          <w:sz w:val="24"/>
          <w:szCs w:val="24"/>
          <w:lang w:eastAsia="tr-TR"/>
        </w:rPr>
        <w:t>Metin içerisinde birden fazla kaynağa atıf yapılırken virgülden önce ya da sonra boşluk bırakılmam</w:t>
      </w:r>
      <w:r>
        <w:rPr>
          <w:rFonts w:ascii="Times New Roman" w:eastAsia="Times New Roman" w:hAnsi="Times New Roman" w:cs="Times New Roman"/>
          <w:sz w:val="24"/>
          <w:szCs w:val="24"/>
          <w:lang w:eastAsia="tr-TR"/>
        </w:rPr>
        <w:t>alıdı</w:t>
      </w:r>
      <w:r w:rsidRPr="00D0242D">
        <w:rPr>
          <w:rFonts w:ascii="Times New Roman" w:eastAsia="Times New Roman" w:hAnsi="Times New Roman" w:cs="Times New Roman"/>
          <w:sz w:val="24"/>
          <w:szCs w:val="24"/>
          <w:lang w:eastAsia="tr-TR"/>
        </w:rPr>
        <w:t>r. Örneğin: (1,5,9).</w:t>
      </w:r>
      <w:r>
        <w:rPr>
          <w:rFonts w:ascii="Times New Roman" w:eastAsia="Times New Roman" w:hAnsi="Times New Roman" w:cs="Times New Roman"/>
          <w:sz w:val="24"/>
          <w:szCs w:val="24"/>
          <w:lang w:eastAsia="tr-TR"/>
        </w:rPr>
        <w:t xml:space="preserve"> </w:t>
      </w:r>
      <w:r w:rsidRPr="00D0242D">
        <w:rPr>
          <w:rFonts w:ascii="Times New Roman" w:eastAsia="Times New Roman" w:hAnsi="Times New Roman" w:cs="Times New Roman"/>
          <w:sz w:val="24"/>
          <w:szCs w:val="24"/>
          <w:lang w:eastAsia="tr-TR"/>
        </w:rPr>
        <w:t>Altı ya da daha az sayıda yazarı olan makalelerde tüm yazarlar belirtil</w:t>
      </w:r>
      <w:r>
        <w:rPr>
          <w:rFonts w:ascii="Times New Roman" w:eastAsia="Times New Roman" w:hAnsi="Times New Roman" w:cs="Times New Roman"/>
          <w:sz w:val="24"/>
          <w:szCs w:val="24"/>
          <w:lang w:eastAsia="tr-TR"/>
        </w:rPr>
        <w:t>meli</w:t>
      </w:r>
      <w:r w:rsidRPr="00D0242D">
        <w:rPr>
          <w:rFonts w:ascii="Times New Roman" w:eastAsia="Times New Roman" w:hAnsi="Times New Roman" w:cs="Times New Roman"/>
          <w:sz w:val="24"/>
          <w:szCs w:val="24"/>
          <w:lang w:eastAsia="tr-TR"/>
        </w:rPr>
        <w:t>, altıdan fazla yazar olması durumunda, altıncı yazarın arkasından “et al.” ya da “ve ark.” eklenm</w:t>
      </w:r>
      <w:r>
        <w:rPr>
          <w:rFonts w:ascii="Times New Roman" w:eastAsia="Times New Roman" w:hAnsi="Times New Roman" w:cs="Times New Roman"/>
          <w:sz w:val="24"/>
          <w:szCs w:val="24"/>
          <w:lang w:eastAsia="tr-TR"/>
        </w:rPr>
        <w:t>elidir</w:t>
      </w:r>
      <w:r w:rsidRPr="00D0242D">
        <w:rPr>
          <w:rFonts w:ascii="Times New Roman" w:eastAsia="Times New Roman" w:hAnsi="Times New Roman" w:cs="Times New Roman"/>
          <w:sz w:val="24"/>
          <w:szCs w:val="24"/>
          <w:lang w:eastAsia="tr-TR"/>
        </w:rPr>
        <w:t>.</w:t>
      </w:r>
    </w:p>
    <w:p w14:paraId="47BF8E2D" w14:textId="77777777" w:rsidR="00D0242D" w:rsidRDefault="00D0242D" w:rsidP="005E323F">
      <w:pPr>
        <w:shd w:val="clear" w:color="auto" w:fill="FFFFFF"/>
        <w:spacing w:before="120" w:after="120" w:line="360" w:lineRule="auto"/>
        <w:jc w:val="both"/>
        <w:rPr>
          <w:rFonts w:ascii="Times New Roman" w:eastAsia="Times New Roman" w:hAnsi="Times New Roman" w:cs="Times New Roman"/>
          <w:sz w:val="24"/>
          <w:szCs w:val="24"/>
          <w:lang w:eastAsia="tr-TR"/>
        </w:rPr>
      </w:pPr>
      <w:r w:rsidRPr="00D0242D">
        <w:rPr>
          <w:rFonts w:ascii="Times New Roman" w:eastAsia="Times New Roman" w:hAnsi="Times New Roman" w:cs="Times New Roman"/>
          <w:sz w:val="24"/>
          <w:szCs w:val="24"/>
          <w:lang w:eastAsia="tr-TR"/>
        </w:rPr>
        <w:t>Kaynak sayısı araştırma makaleleri ve derlemeler için en fazla 40 kaynak, olgu sunumları için en fazla 20 kaynak ve editöre mektuplar için en fazla 10 kaynak olacak şekilde hazırlanm</w:t>
      </w:r>
      <w:r>
        <w:rPr>
          <w:rFonts w:ascii="Times New Roman" w:eastAsia="Times New Roman" w:hAnsi="Times New Roman" w:cs="Times New Roman"/>
          <w:sz w:val="24"/>
          <w:szCs w:val="24"/>
          <w:lang w:eastAsia="tr-TR"/>
        </w:rPr>
        <w:t>alıdır</w:t>
      </w:r>
      <w:r w:rsidRPr="00D0242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D0242D">
        <w:rPr>
          <w:rFonts w:ascii="Times New Roman" w:eastAsia="Times New Roman" w:hAnsi="Times New Roman" w:cs="Times New Roman"/>
          <w:sz w:val="24"/>
          <w:szCs w:val="24"/>
          <w:lang w:eastAsia="tr-TR"/>
        </w:rPr>
        <w:t>Kaynaklar, sıralı olarak numaralandırılmış ve derginin yazım kuralına uygun olarak yazılm</w:t>
      </w:r>
      <w:r>
        <w:rPr>
          <w:rFonts w:ascii="Times New Roman" w:eastAsia="Times New Roman" w:hAnsi="Times New Roman" w:cs="Times New Roman"/>
          <w:sz w:val="24"/>
          <w:szCs w:val="24"/>
          <w:lang w:eastAsia="tr-TR"/>
        </w:rPr>
        <w:t>alıdır</w:t>
      </w:r>
      <w:r w:rsidRPr="00D0242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D0242D">
        <w:rPr>
          <w:rFonts w:ascii="Times New Roman" w:eastAsia="Times New Roman" w:hAnsi="Times New Roman" w:cs="Times New Roman"/>
          <w:sz w:val="24"/>
          <w:szCs w:val="24"/>
          <w:lang w:eastAsia="tr-TR"/>
        </w:rPr>
        <w:t>Kaynaklar bölümü 12 punto ve tek satır aralıklı olarak hazırlanm</w:t>
      </w:r>
      <w:r>
        <w:rPr>
          <w:rFonts w:ascii="Times New Roman" w:eastAsia="Times New Roman" w:hAnsi="Times New Roman" w:cs="Times New Roman"/>
          <w:sz w:val="24"/>
          <w:szCs w:val="24"/>
          <w:lang w:eastAsia="tr-TR"/>
        </w:rPr>
        <w:t>alıdır</w:t>
      </w:r>
      <w:r w:rsidRPr="00D0242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D0242D">
        <w:rPr>
          <w:rFonts w:ascii="Times New Roman" w:eastAsia="Times New Roman" w:hAnsi="Times New Roman" w:cs="Times New Roman"/>
          <w:sz w:val="24"/>
          <w:szCs w:val="24"/>
          <w:lang w:eastAsia="tr-TR"/>
        </w:rPr>
        <w:t>Metin içerisinde birden fazla kaynağa atıf yapılırken virgülden önce ya da sonra boşluk bırakılmam</w:t>
      </w:r>
      <w:r>
        <w:rPr>
          <w:rFonts w:ascii="Times New Roman" w:eastAsia="Times New Roman" w:hAnsi="Times New Roman" w:cs="Times New Roman"/>
          <w:sz w:val="24"/>
          <w:szCs w:val="24"/>
          <w:lang w:eastAsia="tr-TR"/>
        </w:rPr>
        <w:t>alıdı</w:t>
      </w:r>
      <w:r w:rsidRPr="00D0242D">
        <w:rPr>
          <w:rFonts w:ascii="Times New Roman" w:eastAsia="Times New Roman" w:hAnsi="Times New Roman" w:cs="Times New Roman"/>
          <w:sz w:val="24"/>
          <w:szCs w:val="24"/>
          <w:lang w:eastAsia="tr-TR"/>
        </w:rPr>
        <w:t>r. Örneğin: (1,5,9).</w:t>
      </w:r>
      <w:r>
        <w:rPr>
          <w:rFonts w:ascii="Times New Roman" w:eastAsia="Times New Roman" w:hAnsi="Times New Roman" w:cs="Times New Roman"/>
          <w:sz w:val="24"/>
          <w:szCs w:val="24"/>
          <w:lang w:eastAsia="tr-TR"/>
        </w:rPr>
        <w:t xml:space="preserve"> </w:t>
      </w:r>
      <w:r w:rsidRPr="00D0242D">
        <w:rPr>
          <w:rFonts w:ascii="Times New Roman" w:eastAsia="Times New Roman" w:hAnsi="Times New Roman" w:cs="Times New Roman"/>
          <w:sz w:val="24"/>
          <w:szCs w:val="24"/>
          <w:lang w:eastAsia="tr-TR"/>
        </w:rPr>
        <w:t xml:space="preserve">Altı ya da daha az sayıda yazarı olan makalelerde tüm </w:t>
      </w:r>
      <w:r w:rsidRPr="00D0242D">
        <w:rPr>
          <w:rFonts w:ascii="Times New Roman" w:eastAsia="Times New Roman" w:hAnsi="Times New Roman" w:cs="Times New Roman"/>
          <w:sz w:val="24"/>
          <w:szCs w:val="24"/>
          <w:lang w:eastAsia="tr-TR"/>
        </w:rPr>
        <w:lastRenderedPageBreak/>
        <w:t>yazarlar belirtil</w:t>
      </w:r>
      <w:r>
        <w:rPr>
          <w:rFonts w:ascii="Times New Roman" w:eastAsia="Times New Roman" w:hAnsi="Times New Roman" w:cs="Times New Roman"/>
          <w:sz w:val="24"/>
          <w:szCs w:val="24"/>
          <w:lang w:eastAsia="tr-TR"/>
        </w:rPr>
        <w:t>meli</w:t>
      </w:r>
      <w:r w:rsidRPr="00D0242D">
        <w:rPr>
          <w:rFonts w:ascii="Times New Roman" w:eastAsia="Times New Roman" w:hAnsi="Times New Roman" w:cs="Times New Roman"/>
          <w:sz w:val="24"/>
          <w:szCs w:val="24"/>
          <w:lang w:eastAsia="tr-TR"/>
        </w:rPr>
        <w:t>, altıdan fazla yazar olması durumunda, altıncı yazarın arkasından “et al.” ya da “ve ark.” eklenm</w:t>
      </w:r>
      <w:r>
        <w:rPr>
          <w:rFonts w:ascii="Times New Roman" w:eastAsia="Times New Roman" w:hAnsi="Times New Roman" w:cs="Times New Roman"/>
          <w:sz w:val="24"/>
          <w:szCs w:val="24"/>
          <w:lang w:eastAsia="tr-TR"/>
        </w:rPr>
        <w:t>elidir</w:t>
      </w:r>
      <w:r w:rsidRPr="00D0242D">
        <w:rPr>
          <w:rFonts w:ascii="Times New Roman" w:eastAsia="Times New Roman" w:hAnsi="Times New Roman" w:cs="Times New Roman"/>
          <w:sz w:val="24"/>
          <w:szCs w:val="24"/>
          <w:lang w:eastAsia="tr-TR"/>
        </w:rPr>
        <w:t>.</w:t>
      </w:r>
    </w:p>
    <w:p w14:paraId="30607D02" w14:textId="1B7D4525" w:rsidR="00D0242D" w:rsidRDefault="00D0242D" w:rsidP="005E323F">
      <w:pPr>
        <w:shd w:val="clear" w:color="auto" w:fill="FFFFFF"/>
        <w:spacing w:before="120" w:after="120" w:line="360" w:lineRule="auto"/>
        <w:jc w:val="both"/>
        <w:rPr>
          <w:rFonts w:ascii="Times New Roman" w:eastAsia="Times New Roman" w:hAnsi="Times New Roman" w:cs="Times New Roman"/>
          <w:sz w:val="24"/>
          <w:szCs w:val="24"/>
          <w:lang w:eastAsia="tr-TR"/>
        </w:rPr>
      </w:pPr>
      <w:r w:rsidRPr="00D0242D">
        <w:rPr>
          <w:rFonts w:ascii="Times New Roman" w:eastAsia="Times New Roman" w:hAnsi="Times New Roman" w:cs="Times New Roman"/>
          <w:sz w:val="24"/>
          <w:szCs w:val="24"/>
          <w:lang w:eastAsia="tr-TR"/>
        </w:rPr>
        <w:t>Kaynak sayısı araştırma makaleleri ve derlemeler için en fazla 40 kaynak, olgu sunumları için en fazla 20 kaynak ve editöre mektuplar için en fazla 10 kaynak olacak şekilde hazırlanm</w:t>
      </w:r>
      <w:r>
        <w:rPr>
          <w:rFonts w:ascii="Times New Roman" w:eastAsia="Times New Roman" w:hAnsi="Times New Roman" w:cs="Times New Roman"/>
          <w:sz w:val="24"/>
          <w:szCs w:val="24"/>
          <w:lang w:eastAsia="tr-TR"/>
        </w:rPr>
        <w:t>alıdır</w:t>
      </w:r>
      <w:r w:rsidRPr="00D0242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D0242D">
        <w:rPr>
          <w:rFonts w:ascii="Times New Roman" w:eastAsia="Times New Roman" w:hAnsi="Times New Roman" w:cs="Times New Roman"/>
          <w:sz w:val="24"/>
          <w:szCs w:val="24"/>
          <w:lang w:eastAsia="tr-TR"/>
        </w:rPr>
        <w:t>Kaynaklar, sıralı olarak numaralandırılmış ve derginin yazım kuralına uygun olarak yazılm</w:t>
      </w:r>
      <w:r>
        <w:rPr>
          <w:rFonts w:ascii="Times New Roman" w:eastAsia="Times New Roman" w:hAnsi="Times New Roman" w:cs="Times New Roman"/>
          <w:sz w:val="24"/>
          <w:szCs w:val="24"/>
          <w:lang w:eastAsia="tr-TR"/>
        </w:rPr>
        <w:t>alıdır</w:t>
      </w:r>
      <w:r w:rsidRPr="00D0242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D0242D">
        <w:rPr>
          <w:rFonts w:ascii="Times New Roman" w:eastAsia="Times New Roman" w:hAnsi="Times New Roman" w:cs="Times New Roman"/>
          <w:sz w:val="24"/>
          <w:szCs w:val="24"/>
          <w:lang w:eastAsia="tr-TR"/>
        </w:rPr>
        <w:t>Kaynaklar bölümü 12 punto ve tek satır aralıklı olarak hazırlanm</w:t>
      </w:r>
      <w:r>
        <w:rPr>
          <w:rFonts w:ascii="Times New Roman" w:eastAsia="Times New Roman" w:hAnsi="Times New Roman" w:cs="Times New Roman"/>
          <w:sz w:val="24"/>
          <w:szCs w:val="24"/>
          <w:lang w:eastAsia="tr-TR"/>
        </w:rPr>
        <w:t>alıdır</w:t>
      </w:r>
      <w:r w:rsidRPr="00D0242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D0242D">
        <w:rPr>
          <w:rFonts w:ascii="Times New Roman" w:eastAsia="Times New Roman" w:hAnsi="Times New Roman" w:cs="Times New Roman"/>
          <w:sz w:val="24"/>
          <w:szCs w:val="24"/>
          <w:lang w:eastAsia="tr-TR"/>
        </w:rPr>
        <w:t>Metin içerisinde birden fazla kaynağa atıf yapılırken virgülden önce ya da sonra boşluk bırakılmam</w:t>
      </w:r>
      <w:r>
        <w:rPr>
          <w:rFonts w:ascii="Times New Roman" w:eastAsia="Times New Roman" w:hAnsi="Times New Roman" w:cs="Times New Roman"/>
          <w:sz w:val="24"/>
          <w:szCs w:val="24"/>
          <w:lang w:eastAsia="tr-TR"/>
        </w:rPr>
        <w:t>alıdı</w:t>
      </w:r>
      <w:r w:rsidRPr="00D0242D">
        <w:rPr>
          <w:rFonts w:ascii="Times New Roman" w:eastAsia="Times New Roman" w:hAnsi="Times New Roman" w:cs="Times New Roman"/>
          <w:sz w:val="24"/>
          <w:szCs w:val="24"/>
          <w:lang w:eastAsia="tr-TR"/>
        </w:rPr>
        <w:t>r. Örneğin: (1,5,9).</w:t>
      </w:r>
      <w:r>
        <w:rPr>
          <w:rFonts w:ascii="Times New Roman" w:eastAsia="Times New Roman" w:hAnsi="Times New Roman" w:cs="Times New Roman"/>
          <w:sz w:val="24"/>
          <w:szCs w:val="24"/>
          <w:lang w:eastAsia="tr-TR"/>
        </w:rPr>
        <w:t xml:space="preserve"> </w:t>
      </w:r>
      <w:r w:rsidRPr="00D0242D">
        <w:rPr>
          <w:rFonts w:ascii="Times New Roman" w:eastAsia="Times New Roman" w:hAnsi="Times New Roman" w:cs="Times New Roman"/>
          <w:sz w:val="24"/>
          <w:szCs w:val="24"/>
          <w:lang w:eastAsia="tr-TR"/>
        </w:rPr>
        <w:t>Altı ya da daha az sayıda yazarı olan makalelerde tüm yazarlar belirtil</w:t>
      </w:r>
      <w:r>
        <w:rPr>
          <w:rFonts w:ascii="Times New Roman" w:eastAsia="Times New Roman" w:hAnsi="Times New Roman" w:cs="Times New Roman"/>
          <w:sz w:val="24"/>
          <w:szCs w:val="24"/>
          <w:lang w:eastAsia="tr-TR"/>
        </w:rPr>
        <w:t>meli</w:t>
      </w:r>
      <w:r w:rsidRPr="00D0242D">
        <w:rPr>
          <w:rFonts w:ascii="Times New Roman" w:eastAsia="Times New Roman" w:hAnsi="Times New Roman" w:cs="Times New Roman"/>
          <w:sz w:val="24"/>
          <w:szCs w:val="24"/>
          <w:lang w:eastAsia="tr-TR"/>
        </w:rPr>
        <w:t>, altıdan fazla yazar olması durumunda, altıncı yazarın arkasından “et al.” ya da “ve ark.” eklenm</w:t>
      </w:r>
      <w:r>
        <w:rPr>
          <w:rFonts w:ascii="Times New Roman" w:eastAsia="Times New Roman" w:hAnsi="Times New Roman" w:cs="Times New Roman"/>
          <w:sz w:val="24"/>
          <w:szCs w:val="24"/>
          <w:lang w:eastAsia="tr-TR"/>
        </w:rPr>
        <w:t>elidir</w:t>
      </w:r>
      <w:r w:rsidRPr="00D0242D">
        <w:rPr>
          <w:rFonts w:ascii="Times New Roman" w:eastAsia="Times New Roman" w:hAnsi="Times New Roman" w:cs="Times New Roman"/>
          <w:sz w:val="24"/>
          <w:szCs w:val="24"/>
          <w:lang w:eastAsia="tr-TR"/>
        </w:rPr>
        <w:t>.</w:t>
      </w:r>
    </w:p>
    <w:p w14:paraId="2FD27023" w14:textId="4C21CD97" w:rsidR="0077455A" w:rsidRPr="00D84EB1" w:rsidRDefault="004375EB" w:rsidP="00D84EB1">
      <w:pPr>
        <w:shd w:val="clear" w:color="auto" w:fill="FFFFFF"/>
        <w:spacing w:before="120" w:after="120" w:line="240" w:lineRule="auto"/>
        <w:jc w:val="center"/>
        <w:rPr>
          <w:rFonts w:ascii="Times New Roman" w:eastAsia="Times New Roman" w:hAnsi="Times New Roman" w:cs="Times New Roman"/>
          <w:b/>
          <w:bCs/>
          <w:i/>
          <w:iCs/>
          <w:sz w:val="20"/>
          <w:szCs w:val="20"/>
          <w:lang w:eastAsia="tr-TR"/>
        </w:rPr>
      </w:pPr>
      <w:r w:rsidRPr="00D84EB1">
        <w:rPr>
          <w:rFonts w:ascii="Times New Roman" w:eastAsia="Times New Roman" w:hAnsi="Times New Roman" w:cs="Times New Roman"/>
          <w:b/>
          <w:bCs/>
          <w:i/>
          <w:iCs/>
          <w:sz w:val="20"/>
          <w:szCs w:val="20"/>
          <w:highlight w:val="yellow"/>
          <w:lang w:eastAsia="tr-TR"/>
        </w:rPr>
        <w:t>Aşağıda yer alan bilgiler hem Türkçe hem de İngilizce olarak hazırlanmalıdır.</w:t>
      </w:r>
    </w:p>
    <w:p w14:paraId="58BEA041" w14:textId="112CE608" w:rsidR="000A065B" w:rsidRDefault="000A065B" w:rsidP="008859BD">
      <w:pPr>
        <w:shd w:val="clear" w:color="auto" w:fill="FFFFFF"/>
        <w:spacing w:after="120" w:line="240" w:lineRule="auto"/>
        <w:jc w:val="both"/>
        <w:rPr>
          <w:rFonts w:ascii="Times New Roman" w:eastAsia="Times New Roman" w:hAnsi="Times New Roman" w:cs="Times New Roman"/>
          <w:bCs/>
          <w:i/>
          <w:sz w:val="18"/>
          <w:szCs w:val="18"/>
        </w:rPr>
      </w:pPr>
      <w:r w:rsidRPr="000A065B">
        <w:rPr>
          <w:rFonts w:ascii="Times New Roman" w:eastAsia="Times New Roman" w:hAnsi="Times New Roman" w:cs="Times New Roman"/>
          <w:b/>
          <w:i/>
          <w:sz w:val="18"/>
          <w:szCs w:val="18"/>
        </w:rPr>
        <w:t>Teşekkür ▪ Acknowledgement:</w:t>
      </w:r>
      <w:r>
        <w:rPr>
          <w:rFonts w:ascii="Times New Roman" w:eastAsia="Times New Roman" w:hAnsi="Times New Roman" w:cs="Times New Roman"/>
          <w:b/>
          <w:i/>
          <w:sz w:val="18"/>
          <w:szCs w:val="18"/>
        </w:rPr>
        <w:t xml:space="preserve"> </w:t>
      </w:r>
      <w:r w:rsidR="0077455A" w:rsidRPr="0077455A">
        <w:rPr>
          <w:rFonts w:ascii="Times New Roman" w:eastAsia="Times New Roman" w:hAnsi="Times New Roman" w:cs="Times New Roman"/>
          <w:bCs/>
          <w:i/>
          <w:sz w:val="18"/>
          <w:szCs w:val="18"/>
          <w:u w:val="single"/>
        </w:rPr>
        <w:t>Varsa</w:t>
      </w:r>
      <w:r w:rsidR="0077455A">
        <w:rPr>
          <w:rFonts w:ascii="Times New Roman" w:eastAsia="Times New Roman" w:hAnsi="Times New Roman" w:cs="Times New Roman"/>
          <w:bCs/>
          <w:i/>
          <w:sz w:val="18"/>
          <w:szCs w:val="18"/>
          <w:u w:val="single"/>
        </w:rPr>
        <w:t xml:space="preserve"> </w:t>
      </w:r>
      <w:r w:rsidR="0077455A" w:rsidRPr="0077455A">
        <w:rPr>
          <w:rFonts w:ascii="Times New Roman" w:eastAsia="Times New Roman" w:hAnsi="Times New Roman" w:cs="Times New Roman"/>
          <w:bCs/>
          <w:i/>
          <w:sz w:val="18"/>
          <w:szCs w:val="18"/>
        </w:rPr>
        <w:t xml:space="preserve">teşekkür yazısı </w:t>
      </w:r>
      <w:r w:rsidR="004375EB" w:rsidRPr="00B54B1A">
        <w:rPr>
          <w:rFonts w:ascii="Times New Roman" w:eastAsia="Times New Roman" w:hAnsi="Times New Roman" w:cs="Times New Roman"/>
          <w:bCs/>
          <w:i/>
          <w:sz w:val="18"/>
          <w:szCs w:val="18"/>
          <w:u w:val="single"/>
        </w:rPr>
        <w:t xml:space="preserve">Türkçe </w:t>
      </w:r>
      <w:r w:rsidR="004375EB">
        <w:rPr>
          <w:rFonts w:ascii="Times New Roman" w:eastAsia="Times New Roman" w:hAnsi="Times New Roman" w:cs="Times New Roman"/>
          <w:bCs/>
          <w:i/>
          <w:sz w:val="18"/>
          <w:szCs w:val="18"/>
          <w:u w:val="single"/>
        </w:rPr>
        <w:t>ve</w:t>
      </w:r>
      <w:r w:rsidR="004375EB" w:rsidRPr="00B54B1A">
        <w:rPr>
          <w:rFonts w:ascii="Times New Roman" w:eastAsia="Times New Roman" w:hAnsi="Times New Roman" w:cs="Times New Roman"/>
          <w:bCs/>
          <w:i/>
          <w:sz w:val="18"/>
          <w:szCs w:val="18"/>
          <w:u w:val="single"/>
        </w:rPr>
        <w:t xml:space="preserve"> İngilizce</w:t>
      </w:r>
      <w:r w:rsidR="004375EB">
        <w:rPr>
          <w:rFonts w:ascii="Times New Roman" w:eastAsia="Times New Roman" w:hAnsi="Times New Roman" w:cs="Times New Roman"/>
          <w:bCs/>
          <w:i/>
          <w:sz w:val="18"/>
          <w:szCs w:val="18"/>
        </w:rPr>
        <w:t xml:space="preserve"> </w:t>
      </w:r>
      <w:r w:rsidR="0077455A" w:rsidRPr="0077455A">
        <w:rPr>
          <w:rFonts w:ascii="Times New Roman" w:eastAsia="Times New Roman" w:hAnsi="Times New Roman" w:cs="Times New Roman"/>
          <w:bCs/>
          <w:i/>
          <w:sz w:val="18"/>
          <w:szCs w:val="18"/>
        </w:rPr>
        <w:t>eklenmelidir.</w:t>
      </w:r>
    </w:p>
    <w:p w14:paraId="2432560C" w14:textId="654636AD" w:rsidR="0077455A" w:rsidRPr="0077455A" w:rsidRDefault="0077455A" w:rsidP="008859BD">
      <w:pPr>
        <w:shd w:val="clear" w:color="auto" w:fill="FFFFFF"/>
        <w:spacing w:after="120" w:line="240" w:lineRule="auto"/>
        <w:jc w:val="both"/>
        <w:rPr>
          <w:rFonts w:ascii="Times New Roman" w:eastAsia="Times New Roman" w:hAnsi="Times New Roman" w:cs="Times New Roman"/>
          <w:b/>
          <w:i/>
          <w:sz w:val="24"/>
          <w:szCs w:val="24"/>
          <w:lang w:eastAsia="tr-TR"/>
        </w:rPr>
      </w:pPr>
      <w:r w:rsidRPr="0077455A">
        <w:rPr>
          <w:rFonts w:ascii="Times New Roman" w:eastAsia="Times New Roman" w:hAnsi="Times New Roman" w:cs="Times New Roman"/>
          <w:b/>
          <w:i/>
          <w:sz w:val="18"/>
          <w:szCs w:val="18"/>
        </w:rPr>
        <w:t xml:space="preserve">Etik Kurul Onayı ▪ Ethics approval: </w:t>
      </w:r>
      <w:r w:rsidRPr="0077455A">
        <w:rPr>
          <w:rFonts w:ascii="Times New Roman" w:eastAsia="Times New Roman" w:hAnsi="Times New Roman" w:cs="Times New Roman"/>
          <w:bCs/>
          <w:i/>
          <w:sz w:val="18"/>
          <w:szCs w:val="18"/>
        </w:rPr>
        <w:t>Etik kurul onayı gerektiren çalışmalarda kurul adı, tarih ve sayı no</w:t>
      </w:r>
      <w:r>
        <w:rPr>
          <w:rFonts w:ascii="Times New Roman" w:eastAsia="Times New Roman" w:hAnsi="Times New Roman" w:cs="Times New Roman"/>
          <w:bCs/>
          <w:i/>
          <w:sz w:val="18"/>
          <w:szCs w:val="18"/>
        </w:rPr>
        <w:t xml:space="preserve"> </w:t>
      </w:r>
      <w:r w:rsidR="00B54B1A" w:rsidRPr="00B54B1A">
        <w:rPr>
          <w:rFonts w:ascii="Times New Roman" w:eastAsia="Times New Roman" w:hAnsi="Times New Roman" w:cs="Times New Roman"/>
          <w:bCs/>
          <w:i/>
          <w:sz w:val="18"/>
          <w:szCs w:val="18"/>
          <w:u w:val="single"/>
        </w:rPr>
        <w:t xml:space="preserve">Türkçe </w:t>
      </w:r>
      <w:r w:rsidR="00B54B1A">
        <w:rPr>
          <w:rFonts w:ascii="Times New Roman" w:eastAsia="Times New Roman" w:hAnsi="Times New Roman" w:cs="Times New Roman"/>
          <w:bCs/>
          <w:i/>
          <w:sz w:val="18"/>
          <w:szCs w:val="18"/>
          <w:u w:val="single"/>
        </w:rPr>
        <w:t>ve</w:t>
      </w:r>
      <w:r w:rsidR="00B54B1A" w:rsidRPr="00B54B1A">
        <w:rPr>
          <w:rFonts w:ascii="Times New Roman" w:eastAsia="Times New Roman" w:hAnsi="Times New Roman" w:cs="Times New Roman"/>
          <w:bCs/>
          <w:i/>
          <w:sz w:val="18"/>
          <w:szCs w:val="18"/>
          <w:u w:val="single"/>
        </w:rPr>
        <w:t xml:space="preserve"> İngilizce</w:t>
      </w:r>
      <w:r w:rsidR="00B54B1A">
        <w:rPr>
          <w:rFonts w:ascii="Times New Roman" w:eastAsia="Times New Roman" w:hAnsi="Times New Roman" w:cs="Times New Roman"/>
          <w:bCs/>
          <w:i/>
          <w:sz w:val="18"/>
          <w:szCs w:val="18"/>
        </w:rPr>
        <w:t xml:space="preserve"> olarak </w:t>
      </w:r>
      <w:r>
        <w:rPr>
          <w:rFonts w:ascii="Times New Roman" w:eastAsia="Times New Roman" w:hAnsi="Times New Roman" w:cs="Times New Roman"/>
          <w:bCs/>
          <w:i/>
          <w:sz w:val="18"/>
          <w:szCs w:val="18"/>
        </w:rPr>
        <w:t>yazılmalıdır.</w:t>
      </w:r>
    </w:p>
    <w:p w14:paraId="336D8763" w14:textId="6C98719D" w:rsidR="00D9617B" w:rsidRDefault="00A32177" w:rsidP="008859BD">
      <w:pPr>
        <w:shd w:val="clear" w:color="auto" w:fill="FFFFFF"/>
        <w:spacing w:after="120" w:line="240" w:lineRule="auto"/>
        <w:jc w:val="both"/>
        <w:rPr>
          <w:rFonts w:ascii="Times New Roman" w:eastAsia="Times New Roman" w:hAnsi="Times New Roman" w:cs="Times New Roman"/>
          <w:i/>
          <w:sz w:val="18"/>
          <w:szCs w:val="18"/>
        </w:rPr>
      </w:pPr>
      <w:r w:rsidRPr="005C5B4F">
        <w:rPr>
          <w:rFonts w:ascii="Times New Roman" w:hAnsi="Times New Roman" w:cs="Times New Roman"/>
          <w:b/>
          <w:i/>
          <w:sz w:val="18"/>
          <w:szCs w:val="18"/>
        </w:rPr>
        <w:t>Çıkar çatışması</w:t>
      </w:r>
      <w:r w:rsidRPr="005C5B4F">
        <w:rPr>
          <w:i/>
          <w:sz w:val="18"/>
          <w:szCs w:val="18"/>
        </w:rPr>
        <w:t xml:space="preserve"> </w:t>
      </w:r>
      <w:r w:rsidRPr="005C5B4F">
        <w:rPr>
          <w:rFonts w:ascii="Times New Roman" w:eastAsia="Times New Roman" w:hAnsi="Times New Roman" w:cs="Times New Roman"/>
          <w:b/>
          <w:i/>
          <w:sz w:val="18"/>
          <w:szCs w:val="18"/>
        </w:rPr>
        <w:t>▪ Conflict of interest:</w:t>
      </w:r>
      <w:r w:rsidRPr="005C5B4F">
        <w:rPr>
          <w:rFonts w:ascii="Times New Roman" w:eastAsia="Times New Roman" w:hAnsi="Times New Roman" w:cs="Times New Roman"/>
          <w:i/>
          <w:sz w:val="18"/>
          <w:szCs w:val="18"/>
        </w:rPr>
        <w:t xml:space="preserve"> Y</w:t>
      </w:r>
      <w:r w:rsidR="004B15EC" w:rsidRPr="005C5B4F">
        <w:rPr>
          <w:rFonts w:ascii="Times New Roman" w:eastAsia="Times New Roman" w:hAnsi="Times New Roman" w:cs="Times New Roman"/>
          <w:i/>
          <w:sz w:val="18"/>
          <w:szCs w:val="18"/>
        </w:rPr>
        <w:t>azarlar çıkar çatışması olmadığını beyan ederler. ▪ The authors declare that they have no conflict of interest</w:t>
      </w:r>
      <w:r w:rsidR="00D9617B">
        <w:rPr>
          <w:rFonts w:ascii="Times New Roman" w:eastAsia="Times New Roman" w:hAnsi="Times New Roman" w:cs="Times New Roman"/>
          <w:i/>
          <w:sz w:val="18"/>
          <w:szCs w:val="18"/>
        </w:rPr>
        <w:t>.</w:t>
      </w:r>
    </w:p>
    <w:p w14:paraId="0165FB34" w14:textId="1BF1114C" w:rsidR="004375EB" w:rsidRPr="00655825" w:rsidRDefault="004375EB" w:rsidP="008859BD">
      <w:pPr>
        <w:pStyle w:val="NormalWeb"/>
        <w:shd w:val="clear" w:color="auto" w:fill="FFFFFF"/>
        <w:spacing w:before="0" w:beforeAutospacing="0" w:after="120" w:afterAutospacing="0"/>
        <w:jc w:val="both"/>
        <w:rPr>
          <w:sz w:val="18"/>
          <w:szCs w:val="18"/>
        </w:rPr>
      </w:pPr>
      <w:r w:rsidRPr="00655825">
        <w:rPr>
          <w:sz w:val="18"/>
          <w:szCs w:val="18"/>
          <w:highlight w:val="yellow"/>
        </w:rPr>
        <w:t xml:space="preserve">Birden çok yazarlı </w:t>
      </w:r>
      <w:r w:rsidRPr="00655825">
        <w:rPr>
          <w:b/>
          <w:bCs/>
          <w:sz w:val="18"/>
          <w:szCs w:val="18"/>
          <w:highlight w:val="yellow"/>
        </w:rPr>
        <w:t>araştırma</w:t>
      </w:r>
      <w:r w:rsidRPr="00655825">
        <w:rPr>
          <w:sz w:val="18"/>
          <w:szCs w:val="18"/>
          <w:highlight w:val="yellow"/>
        </w:rPr>
        <w:t xml:space="preserve"> makaleleri için yazarlık katkısı </w:t>
      </w:r>
      <w:r w:rsidR="00655825">
        <w:rPr>
          <w:sz w:val="18"/>
          <w:szCs w:val="18"/>
          <w:highlight w:val="yellow"/>
        </w:rPr>
        <w:t>şablonu</w:t>
      </w:r>
      <w:r w:rsidRPr="00655825">
        <w:rPr>
          <w:sz w:val="18"/>
          <w:szCs w:val="18"/>
          <w:highlight w:val="yellow"/>
        </w:rPr>
        <w:t>:</w:t>
      </w:r>
    </w:p>
    <w:p w14:paraId="4062B6BC" w14:textId="77777777" w:rsidR="004375EB" w:rsidRDefault="004375EB" w:rsidP="008859BD">
      <w:pPr>
        <w:pStyle w:val="NormalWeb"/>
        <w:shd w:val="clear" w:color="auto" w:fill="FFFFFF"/>
        <w:spacing w:before="0" w:beforeAutospacing="0" w:after="120" w:afterAutospacing="0"/>
        <w:jc w:val="both"/>
        <w:rPr>
          <w:rStyle w:val="Vurgu"/>
          <w:sz w:val="18"/>
          <w:szCs w:val="18"/>
          <w:shd w:val="clear" w:color="auto" w:fill="FFFFFF"/>
        </w:rPr>
      </w:pPr>
      <w:r w:rsidRPr="00F374BD">
        <w:rPr>
          <w:rStyle w:val="Vurgu"/>
          <w:b/>
          <w:bCs/>
          <w:sz w:val="18"/>
          <w:szCs w:val="18"/>
          <w:shd w:val="clear" w:color="auto" w:fill="FFFFFF"/>
        </w:rPr>
        <w:t xml:space="preserve">Yazarlık </w:t>
      </w:r>
      <w:r>
        <w:rPr>
          <w:rStyle w:val="Vurgu"/>
          <w:b/>
          <w:bCs/>
          <w:sz w:val="18"/>
          <w:szCs w:val="18"/>
          <w:shd w:val="clear" w:color="auto" w:fill="FFFFFF"/>
        </w:rPr>
        <w:t>k</w:t>
      </w:r>
      <w:r w:rsidRPr="00F374BD">
        <w:rPr>
          <w:rStyle w:val="Vurgu"/>
          <w:b/>
          <w:bCs/>
          <w:sz w:val="18"/>
          <w:szCs w:val="18"/>
          <w:shd w:val="clear" w:color="auto" w:fill="FFFFFF"/>
        </w:rPr>
        <w:t>atkısı</w:t>
      </w:r>
      <w:r>
        <w:rPr>
          <w:rStyle w:val="Vurgu"/>
          <w:b/>
          <w:bCs/>
          <w:sz w:val="18"/>
          <w:szCs w:val="18"/>
          <w:shd w:val="clear" w:color="auto" w:fill="FFFFFF"/>
        </w:rPr>
        <w:t xml:space="preserve"> </w:t>
      </w:r>
      <w:r w:rsidRPr="005C5B4F">
        <w:rPr>
          <w:b/>
          <w:i/>
          <w:sz w:val="18"/>
          <w:szCs w:val="18"/>
        </w:rPr>
        <w:t>▪</w:t>
      </w:r>
      <w:r>
        <w:rPr>
          <w:rStyle w:val="Vurgu"/>
          <w:b/>
          <w:bCs/>
          <w:sz w:val="18"/>
          <w:szCs w:val="18"/>
          <w:shd w:val="clear" w:color="auto" w:fill="FFFFFF"/>
        </w:rPr>
        <w:t xml:space="preserve"> </w:t>
      </w:r>
      <w:r w:rsidRPr="00F374BD">
        <w:rPr>
          <w:rStyle w:val="Vurgu"/>
          <w:b/>
          <w:bCs/>
          <w:sz w:val="18"/>
          <w:szCs w:val="18"/>
          <w:shd w:val="clear" w:color="auto" w:fill="FFFFFF"/>
        </w:rPr>
        <w:t>Author contributions: </w:t>
      </w:r>
      <w:r w:rsidRPr="00F374BD">
        <w:rPr>
          <w:rStyle w:val="Vurgu"/>
          <w:sz w:val="18"/>
          <w:szCs w:val="18"/>
          <w:shd w:val="clear" w:color="auto" w:fill="FFFFFF"/>
        </w:rPr>
        <w:t>Çalışmanın tasarımı: SB, YG, HHT; Çalışma verilerinin elde edilmesi: SB, MMA, YG; Verilerin analiz edilmesi: SA, MMA, CIA, ŞNK; Makale taslağının oluşturulması: SA, CIA, ŞNK, HHT; İçerik için eleştirel gözden geçirme: SA, SB, MMA, YG, CIA, ŞNK, HHT; Yayınlanacak versiyonun son onayı: SA, SB, MMA, YG, CIA, ŞNK, HHT</w:t>
      </w:r>
      <w:r>
        <w:rPr>
          <w:rStyle w:val="Vurgu"/>
          <w:sz w:val="18"/>
          <w:szCs w:val="18"/>
          <w:shd w:val="clear" w:color="auto" w:fill="FFFFFF"/>
        </w:rPr>
        <w:t xml:space="preserve"> </w:t>
      </w:r>
      <w:r w:rsidRPr="005C5B4F">
        <w:rPr>
          <w:b/>
          <w:i/>
          <w:sz w:val="18"/>
          <w:szCs w:val="18"/>
        </w:rPr>
        <w:t>▪</w:t>
      </w:r>
      <w:r>
        <w:rPr>
          <w:b/>
          <w:i/>
          <w:sz w:val="18"/>
          <w:szCs w:val="18"/>
        </w:rPr>
        <w:t xml:space="preserve"> </w:t>
      </w:r>
      <w:r w:rsidRPr="00BF2408">
        <w:rPr>
          <w:i/>
          <w:iCs/>
          <w:sz w:val="18"/>
          <w:szCs w:val="18"/>
        </w:rPr>
        <w:t xml:space="preserve">Study </w:t>
      </w:r>
      <w:r>
        <w:rPr>
          <w:i/>
          <w:iCs/>
          <w:sz w:val="18"/>
          <w:szCs w:val="18"/>
        </w:rPr>
        <w:t>design</w:t>
      </w:r>
      <w:r w:rsidRPr="00BF2408">
        <w:rPr>
          <w:i/>
          <w:iCs/>
          <w:sz w:val="18"/>
          <w:szCs w:val="18"/>
        </w:rPr>
        <w:t>:</w:t>
      </w:r>
      <w:r w:rsidRPr="00BF2408">
        <w:rPr>
          <w:sz w:val="18"/>
          <w:szCs w:val="18"/>
          <w:shd w:val="clear" w:color="auto" w:fill="FFFFFF"/>
        </w:rPr>
        <w:t xml:space="preserve"> </w:t>
      </w:r>
      <w:r w:rsidRPr="00F374BD">
        <w:rPr>
          <w:rStyle w:val="Vurgu"/>
          <w:sz w:val="18"/>
          <w:szCs w:val="18"/>
          <w:shd w:val="clear" w:color="auto" w:fill="FFFFFF"/>
        </w:rPr>
        <w:t>SB, YG, HHT;</w:t>
      </w:r>
      <w:r>
        <w:rPr>
          <w:rStyle w:val="Vurgu"/>
          <w:sz w:val="18"/>
          <w:szCs w:val="18"/>
          <w:shd w:val="clear" w:color="auto" w:fill="FFFFFF"/>
        </w:rPr>
        <w:t xml:space="preserve"> </w:t>
      </w:r>
      <w:r w:rsidRPr="00F374BD">
        <w:rPr>
          <w:rStyle w:val="Vurgu"/>
          <w:sz w:val="18"/>
          <w:szCs w:val="18"/>
          <w:shd w:val="clear" w:color="auto" w:fill="FFFFFF"/>
        </w:rPr>
        <w:t xml:space="preserve">Data collection: SB, MMA, YG; Data analysis: SA, MMA, CIA, ŞNK; Draft preparation: SA, CIA, ŞNK, HHT; Critical review for content: SA, SB, MMA, YG, CIA, ŞNK, HHT; </w:t>
      </w:r>
      <w:r w:rsidRPr="00BF2408">
        <w:rPr>
          <w:rStyle w:val="Vurgu"/>
          <w:sz w:val="18"/>
          <w:szCs w:val="18"/>
          <w:shd w:val="clear" w:color="auto" w:fill="FFFFFF"/>
        </w:rPr>
        <w:t>Final approval of the version to be published</w:t>
      </w:r>
      <w:r>
        <w:rPr>
          <w:rStyle w:val="Vurgu"/>
          <w:sz w:val="18"/>
          <w:szCs w:val="18"/>
          <w:shd w:val="clear" w:color="auto" w:fill="FFFFFF"/>
        </w:rPr>
        <w:t xml:space="preserve">: </w:t>
      </w:r>
      <w:r w:rsidRPr="00F374BD">
        <w:rPr>
          <w:rStyle w:val="Vurgu"/>
          <w:sz w:val="18"/>
          <w:szCs w:val="18"/>
          <w:shd w:val="clear" w:color="auto" w:fill="FFFFFF"/>
        </w:rPr>
        <w:t>SA, SB, MMA, YG, CIA, ŞNK, HHT</w:t>
      </w:r>
      <w:r>
        <w:rPr>
          <w:rStyle w:val="Vurgu"/>
          <w:sz w:val="18"/>
          <w:szCs w:val="18"/>
          <w:shd w:val="clear" w:color="auto" w:fill="FFFFFF"/>
        </w:rPr>
        <w:t>.</w:t>
      </w:r>
    </w:p>
    <w:p w14:paraId="260910A8" w14:textId="53C43D36" w:rsidR="004375EB" w:rsidRPr="00655825" w:rsidRDefault="004375EB" w:rsidP="008859BD">
      <w:pPr>
        <w:pStyle w:val="NormalWeb"/>
        <w:shd w:val="clear" w:color="auto" w:fill="FFFFFF"/>
        <w:spacing w:before="0" w:beforeAutospacing="0" w:after="120" w:afterAutospacing="0"/>
        <w:jc w:val="both"/>
        <w:rPr>
          <w:sz w:val="18"/>
          <w:szCs w:val="18"/>
        </w:rPr>
      </w:pPr>
      <w:r w:rsidRPr="00655825">
        <w:rPr>
          <w:sz w:val="18"/>
          <w:szCs w:val="18"/>
          <w:highlight w:val="yellow"/>
        </w:rPr>
        <w:t xml:space="preserve">Birden çok yazarlı </w:t>
      </w:r>
      <w:r w:rsidRPr="00655825">
        <w:rPr>
          <w:b/>
          <w:bCs/>
          <w:sz w:val="18"/>
          <w:szCs w:val="18"/>
          <w:highlight w:val="yellow"/>
        </w:rPr>
        <w:t>d</w:t>
      </w:r>
      <w:r w:rsidRPr="00655825">
        <w:rPr>
          <w:rStyle w:val="Vurgu"/>
          <w:b/>
          <w:bCs/>
          <w:i w:val="0"/>
          <w:iCs w:val="0"/>
          <w:sz w:val="18"/>
          <w:szCs w:val="18"/>
          <w:highlight w:val="yellow"/>
          <w:shd w:val="clear" w:color="auto" w:fill="FFFFFF"/>
        </w:rPr>
        <w:t>erleme</w:t>
      </w:r>
      <w:r w:rsidRPr="00655825">
        <w:rPr>
          <w:rStyle w:val="Vurgu"/>
          <w:i w:val="0"/>
          <w:iCs w:val="0"/>
          <w:sz w:val="18"/>
          <w:szCs w:val="18"/>
          <w:highlight w:val="yellow"/>
          <w:shd w:val="clear" w:color="auto" w:fill="FFFFFF"/>
        </w:rPr>
        <w:t xml:space="preserve"> makaleleri</w:t>
      </w:r>
      <w:r w:rsidRPr="00655825">
        <w:rPr>
          <w:rStyle w:val="Vurgu"/>
          <w:sz w:val="18"/>
          <w:szCs w:val="18"/>
          <w:highlight w:val="yellow"/>
          <w:shd w:val="clear" w:color="auto" w:fill="FFFFFF"/>
        </w:rPr>
        <w:t xml:space="preserve"> </w:t>
      </w:r>
      <w:r w:rsidRPr="00655825">
        <w:rPr>
          <w:rStyle w:val="Vurgu"/>
          <w:i w:val="0"/>
          <w:iCs w:val="0"/>
          <w:sz w:val="18"/>
          <w:szCs w:val="18"/>
          <w:highlight w:val="yellow"/>
          <w:shd w:val="clear" w:color="auto" w:fill="FFFFFF"/>
        </w:rPr>
        <w:t xml:space="preserve">için yazarlık katkısı </w:t>
      </w:r>
      <w:r w:rsidR="00655825">
        <w:rPr>
          <w:rStyle w:val="Vurgu"/>
          <w:i w:val="0"/>
          <w:iCs w:val="0"/>
          <w:sz w:val="18"/>
          <w:szCs w:val="18"/>
          <w:highlight w:val="yellow"/>
          <w:shd w:val="clear" w:color="auto" w:fill="FFFFFF"/>
        </w:rPr>
        <w:t>şablonu</w:t>
      </w:r>
      <w:r w:rsidRPr="00655825">
        <w:rPr>
          <w:rStyle w:val="Vurgu"/>
          <w:i w:val="0"/>
          <w:iCs w:val="0"/>
          <w:sz w:val="18"/>
          <w:szCs w:val="18"/>
          <w:highlight w:val="yellow"/>
          <w:shd w:val="clear" w:color="auto" w:fill="FFFFFF"/>
        </w:rPr>
        <w:t>:</w:t>
      </w:r>
    </w:p>
    <w:p w14:paraId="2F4B937D" w14:textId="7EBCAB82" w:rsidR="004375EB" w:rsidRDefault="004375EB" w:rsidP="00D84EB1">
      <w:pPr>
        <w:pStyle w:val="NormalWeb"/>
        <w:shd w:val="clear" w:color="auto" w:fill="FFFFFF"/>
        <w:spacing w:before="0" w:beforeAutospacing="0" w:after="120" w:afterAutospacing="0"/>
        <w:jc w:val="both"/>
        <w:rPr>
          <w:rStyle w:val="Vurgu"/>
          <w:sz w:val="18"/>
          <w:szCs w:val="18"/>
          <w:shd w:val="clear" w:color="auto" w:fill="FFFFFF"/>
        </w:rPr>
      </w:pPr>
      <w:r w:rsidRPr="00F374BD">
        <w:rPr>
          <w:rStyle w:val="Vurgu"/>
          <w:b/>
          <w:bCs/>
          <w:sz w:val="18"/>
          <w:szCs w:val="18"/>
          <w:shd w:val="clear" w:color="auto" w:fill="FFFFFF"/>
        </w:rPr>
        <w:t xml:space="preserve">Yazarlık </w:t>
      </w:r>
      <w:r>
        <w:rPr>
          <w:rStyle w:val="Vurgu"/>
          <w:b/>
          <w:bCs/>
          <w:sz w:val="18"/>
          <w:szCs w:val="18"/>
          <w:shd w:val="clear" w:color="auto" w:fill="FFFFFF"/>
        </w:rPr>
        <w:t>k</w:t>
      </w:r>
      <w:r w:rsidRPr="00F374BD">
        <w:rPr>
          <w:rStyle w:val="Vurgu"/>
          <w:b/>
          <w:bCs/>
          <w:sz w:val="18"/>
          <w:szCs w:val="18"/>
          <w:shd w:val="clear" w:color="auto" w:fill="FFFFFF"/>
        </w:rPr>
        <w:t>atkısı</w:t>
      </w:r>
      <w:r>
        <w:rPr>
          <w:rStyle w:val="Vurgu"/>
          <w:b/>
          <w:bCs/>
          <w:sz w:val="18"/>
          <w:szCs w:val="18"/>
          <w:shd w:val="clear" w:color="auto" w:fill="FFFFFF"/>
        </w:rPr>
        <w:t xml:space="preserve"> </w:t>
      </w:r>
      <w:r w:rsidRPr="005C5B4F">
        <w:rPr>
          <w:b/>
          <w:i/>
          <w:sz w:val="18"/>
          <w:szCs w:val="18"/>
        </w:rPr>
        <w:t>▪</w:t>
      </w:r>
      <w:r>
        <w:rPr>
          <w:rStyle w:val="Vurgu"/>
          <w:b/>
          <w:bCs/>
          <w:sz w:val="18"/>
          <w:szCs w:val="18"/>
          <w:shd w:val="clear" w:color="auto" w:fill="FFFFFF"/>
        </w:rPr>
        <w:t xml:space="preserve"> </w:t>
      </w:r>
      <w:r w:rsidRPr="00F374BD">
        <w:rPr>
          <w:rStyle w:val="Vurgu"/>
          <w:b/>
          <w:bCs/>
          <w:sz w:val="18"/>
          <w:szCs w:val="18"/>
          <w:shd w:val="clear" w:color="auto" w:fill="FFFFFF"/>
        </w:rPr>
        <w:t>Author contributions: </w:t>
      </w:r>
      <w:r w:rsidRPr="00F374BD">
        <w:rPr>
          <w:rStyle w:val="Vurgu"/>
          <w:sz w:val="18"/>
          <w:szCs w:val="18"/>
          <w:shd w:val="clear" w:color="auto" w:fill="FFFFFF"/>
        </w:rPr>
        <w:t xml:space="preserve">Çalışmanın tasarımı: </w:t>
      </w:r>
      <w:r>
        <w:rPr>
          <w:rStyle w:val="Vurgu"/>
          <w:sz w:val="18"/>
          <w:szCs w:val="18"/>
          <w:shd w:val="clear" w:color="auto" w:fill="FFFFFF"/>
        </w:rPr>
        <w:t>DM, CA</w:t>
      </w:r>
      <w:r w:rsidRPr="00F374BD">
        <w:rPr>
          <w:rStyle w:val="Vurgu"/>
          <w:sz w:val="18"/>
          <w:szCs w:val="18"/>
          <w:shd w:val="clear" w:color="auto" w:fill="FFFFFF"/>
        </w:rPr>
        <w:t xml:space="preserve">; </w:t>
      </w:r>
      <w:r>
        <w:rPr>
          <w:rStyle w:val="Vurgu"/>
          <w:sz w:val="18"/>
          <w:szCs w:val="18"/>
          <w:shd w:val="clear" w:color="auto" w:fill="FFFFFF"/>
        </w:rPr>
        <w:t>İlgili literatürün taranması</w:t>
      </w:r>
      <w:r w:rsidRPr="00F374BD">
        <w:rPr>
          <w:rStyle w:val="Vurgu"/>
          <w:sz w:val="18"/>
          <w:szCs w:val="18"/>
          <w:shd w:val="clear" w:color="auto" w:fill="FFFFFF"/>
        </w:rPr>
        <w:t xml:space="preserve">: </w:t>
      </w:r>
      <w:r>
        <w:rPr>
          <w:rStyle w:val="Vurgu"/>
          <w:sz w:val="18"/>
          <w:szCs w:val="18"/>
          <w:shd w:val="clear" w:color="auto" w:fill="FFFFFF"/>
        </w:rPr>
        <w:t>CA</w:t>
      </w:r>
      <w:r w:rsidRPr="00F374BD">
        <w:rPr>
          <w:rStyle w:val="Vurgu"/>
          <w:sz w:val="18"/>
          <w:szCs w:val="18"/>
          <w:shd w:val="clear" w:color="auto" w:fill="FFFFFF"/>
        </w:rPr>
        <w:t xml:space="preserve">; Makale taslağının oluşturulması: </w:t>
      </w:r>
      <w:r>
        <w:rPr>
          <w:rStyle w:val="Vurgu"/>
          <w:sz w:val="18"/>
          <w:szCs w:val="18"/>
          <w:shd w:val="clear" w:color="auto" w:fill="FFFFFF"/>
        </w:rPr>
        <w:t>DM</w:t>
      </w:r>
      <w:r w:rsidRPr="00F374BD">
        <w:rPr>
          <w:rStyle w:val="Vurgu"/>
          <w:sz w:val="18"/>
          <w:szCs w:val="18"/>
          <w:shd w:val="clear" w:color="auto" w:fill="FFFFFF"/>
        </w:rPr>
        <w:t xml:space="preserve">; İçerik için eleştirel gözden geçirme: </w:t>
      </w:r>
      <w:r>
        <w:rPr>
          <w:rStyle w:val="Vurgu"/>
          <w:sz w:val="18"/>
          <w:szCs w:val="18"/>
          <w:shd w:val="clear" w:color="auto" w:fill="FFFFFF"/>
        </w:rPr>
        <w:t>DM, CA</w:t>
      </w:r>
      <w:r w:rsidRPr="00F374BD">
        <w:rPr>
          <w:rStyle w:val="Vurgu"/>
          <w:sz w:val="18"/>
          <w:szCs w:val="18"/>
          <w:shd w:val="clear" w:color="auto" w:fill="FFFFFF"/>
        </w:rPr>
        <w:t xml:space="preserve">; Yayınlanacak versiyonun son onayı: </w:t>
      </w:r>
      <w:r>
        <w:rPr>
          <w:rStyle w:val="Vurgu"/>
          <w:sz w:val="18"/>
          <w:szCs w:val="18"/>
          <w:shd w:val="clear" w:color="auto" w:fill="FFFFFF"/>
        </w:rPr>
        <w:t xml:space="preserve">DM, CA </w:t>
      </w:r>
      <w:r w:rsidRPr="005C5B4F">
        <w:rPr>
          <w:b/>
          <w:i/>
          <w:sz w:val="18"/>
          <w:szCs w:val="18"/>
        </w:rPr>
        <w:t>▪</w:t>
      </w:r>
      <w:r w:rsidRPr="000E2534">
        <w:rPr>
          <w:b/>
          <w:bCs/>
        </w:rPr>
        <w:t xml:space="preserve"> </w:t>
      </w:r>
      <w:r w:rsidRPr="00BF2408">
        <w:rPr>
          <w:i/>
          <w:iCs/>
          <w:sz w:val="18"/>
          <w:szCs w:val="18"/>
        </w:rPr>
        <w:t xml:space="preserve">Study </w:t>
      </w:r>
      <w:r>
        <w:rPr>
          <w:i/>
          <w:iCs/>
          <w:sz w:val="18"/>
          <w:szCs w:val="18"/>
        </w:rPr>
        <w:t>design</w:t>
      </w:r>
      <w:r w:rsidRPr="00BF2408">
        <w:rPr>
          <w:i/>
          <w:iCs/>
          <w:sz w:val="18"/>
          <w:szCs w:val="18"/>
        </w:rPr>
        <w:t>:</w:t>
      </w:r>
      <w:r w:rsidRPr="00BF2408">
        <w:rPr>
          <w:sz w:val="18"/>
          <w:szCs w:val="18"/>
          <w:shd w:val="clear" w:color="auto" w:fill="FFFFFF"/>
        </w:rPr>
        <w:t xml:space="preserve"> </w:t>
      </w:r>
      <w:r>
        <w:rPr>
          <w:rStyle w:val="Vurgu"/>
          <w:sz w:val="18"/>
          <w:szCs w:val="18"/>
          <w:shd w:val="clear" w:color="auto" w:fill="FFFFFF"/>
        </w:rPr>
        <w:t>DM, CA</w:t>
      </w:r>
      <w:r w:rsidRPr="00F374BD">
        <w:rPr>
          <w:rStyle w:val="Vurgu"/>
          <w:sz w:val="18"/>
          <w:szCs w:val="18"/>
          <w:shd w:val="clear" w:color="auto" w:fill="FFFFFF"/>
        </w:rPr>
        <w:t>;</w:t>
      </w:r>
      <w:r>
        <w:rPr>
          <w:rStyle w:val="Vurgu"/>
          <w:sz w:val="18"/>
          <w:szCs w:val="18"/>
          <w:shd w:val="clear" w:color="auto" w:fill="FFFFFF"/>
        </w:rPr>
        <w:t xml:space="preserve"> Literature review</w:t>
      </w:r>
      <w:r w:rsidRPr="00937AFF">
        <w:rPr>
          <w:rStyle w:val="Vurgu"/>
          <w:sz w:val="18"/>
          <w:szCs w:val="18"/>
          <w:shd w:val="clear" w:color="auto" w:fill="FFFFFF"/>
        </w:rPr>
        <w:t xml:space="preserve">: </w:t>
      </w:r>
      <w:r>
        <w:rPr>
          <w:rStyle w:val="Vurgu"/>
          <w:sz w:val="18"/>
          <w:szCs w:val="18"/>
          <w:shd w:val="clear" w:color="auto" w:fill="FFFFFF"/>
        </w:rPr>
        <w:t>CA</w:t>
      </w:r>
      <w:r w:rsidRPr="00937AFF">
        <w:rPr>
          <w:rStyle w:val="Vurgu"/>
          <w:sz w:val="18"/>
          <w:szCs w:val="18"/>
          <w:shd w:val="clear" w:color="auto" w:fill="FFFFFF"/>
        </w:rPr>
        <w:t>;</w:t>
      </w:r>
      <w:r w:rsidRPr="00F374BD">
        <w:rPr>
          <w:rStyle w:val="Vurgu"/>
          <w:sz w:val="18"/>
          <w:szCs w:val="18"/>
          <w:shd w:val="clear" w:color="auto" w:fill="FFFFFF"/>
        </w:rPr>
        <w:t xml:space="preserve"> Draft preparation: </w:t>
      </w:r>
      <w:r>
        <w:rPr>
          <w:rStyle w:val="Vurgu"/>
          <w:sz w:val="18"/>
          <w:szCs w:val="18"/>
          <w:shd w:val="clear" w:color="auto" w:fill="FFFFFF"/>
        </w:rPr>
        <w:t>DM</w:t>
      </w:r>
      <w:r w:rsidRPr="00F374BD">
        <w:rPr>
          <w:rStyle w:val="Vurgu"/>
          <w:sz w:val="18"/>
          <w:szCs w:val="18"/>
          <w:shd w:val="clear" w:color="auto" w:fill="FFFFFF"/>
        </w:rPr>
        <w:t xml:space="preserve">; Critical review for content: </w:t>
      </w:r>
      <w:r>
        <w:rPr>
          <w:rStyle w:val="Vurgu"/>
          <w:sz w:val="18"/>
          <w:szCs w:val="18"/>
          <w:shd w:val="clear" w:color="auto" w:fill="FFFFFF"/>
        </w:rPr>
        <w:t>DM, CA</w:t>
      </w:r>
      <w:r w:rsidRPr="00F374BD">
        <w:rPr>
          <w:rStyle w:val="Vurgu"/>
          <w:sz w:val="18"/>
          <w:szCs w:val="18"/>
          <w:shd w:val="clear" w:color="auto" w:fill="FFFFFF"/>
        </w:rPr>
        <w:t xml:space="preserve">; </w:t>
      </w:r>
      <w:r w:rsidRPr="00BF2408">
        <w:rPr>
          <w:rStyle w:val="Vurgu"/>
          <w:sz w:val="18"/>
          <w:szCs w:val="18"/>
          <w:shd w:val="clear" w:color="auto" w:fill="FFFFFF"/>
        </w:rPr>
        <w:t>Final approval of the version to be published</w:t>
      </w:r>
      <w:r>
        <w:rPr>
          <w:rStyle w:val="Vurgu"/>
          <w:sz w:val="18"/>
          <w:szCs w:val="18"/>
          <w:shd w:val="clear" w:color="auto" w:fill="FFFFFF"/>
        </w:rPr>
        <w:t>: DM, CA.</w:t>
      </w:r>
    </w:p>
    <w:p w14:paraId="270C8A8C" w14:textId="77777777" w:rsidR="00D84EB1" w:rsidRPr="00D84EB1" w:rsidRDefault="00D84EB1" w:rsidP="00D84EB1">
      <w:pPr>
        <w:pStyle w:val="NormalWeb"/>
        <w:shd w:val="clear" w:color="auto" w:fill="FFFFFF"/>
        <w:spacing w:before="0" w:beforeAutospacing="0" w:after="120" w:afterAutospacing="0"/>
        <w:jc w:val="both"/>
        <w:rPr>
          <w:i/>
          <w:iCs/>
          <w:sz w:val="18"/>
          <w:szCs w:val="18"/>
          <w:shd w:val="clear" w:color="auto" w:fill="FFFFFF"/>
        </w:rPr>
      </w:pPr>
    </w:p>
    <w:p w14:paraId="4353875B" w14:textId="21EF3A4F" w:rsidR="00A32177" w:rsidRPr="005C5B4F" w:rsidRDefault="00EE50E5" w:rsidP="00A32177">
      <w:pPr>
        <w:spacing w:after="0" w:line="360" w:lineRule="auto"/>
        <w:jc w:val="both"/>
        <w:rPr>
          <w:rFonts w:ascii="Times New Roman" w:eastAsia="Times New Roman" w:hAnsi="Times New Roman" w:cs="Times New Roman"/>
          <w:b/>
          <w:sz w:val="24"/>
          <w:szCs w:val="24"/>
          <w:lang w:eastAsia="tr-TR"/>
        </w:rPr>
      </w:pPr>
      <w:r w:rsidRPr="005C5B4F">
        <w:rPr>
          <w:rFonts w:ascii="Times New Roman" w:eastAsia="Times New Roman" w:hAnsi="Times New Roman" w:cs="Times New Roman"/>
          <w:b/>
          <w:sz w:val="24"/>
          <w:szCs w:val="24"/>
          <w:lang w:eastAsia="tr-TR"/>
        </w:rPr>
        <w:t>KAYNAKLAR</w:t>
      </w:r>
    </w:p>
    <w:p w14:paraId="06C8460F" w14:textId="10EF3D52" w:rsidR="0011541D"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Reedy J, Haines PS, Steckler A, Campbell MK. Qualitative comparison of dietary choices and dietary supplement use among older adults with and without a history of colorectal cancer. J Nutr Educ Behav. 2005;37(5):252-8.</w:t>
      </w:r>
    </w:p>
    <w:p w14:paraId="45102451" w14:textId="55529F84"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Gezer C, Samur G. Omega-3 yağ asitlerinin bilişsel gelişimdeki rolü. Bes Diy Derg. 2012;40(1):43-9.</w:t>
      </w:r>
    </w:p>
    <w:p w14:paraId="5DBE7E91" w14:textId="4A56977E"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Colomé C, Artuch R, Vilaseca MA, Sierra C, Brandi N, Lambruschini N, et al. Lipophilic antioxidants in patients with phenylketonuria. Am J Clin Nutr. 2003;77(5):185–8.</w:t>
      </w:r>
    </w:p>
    <w:p w14:paraId="76FE9A22" w14:textId="35C44E9B"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Canan O, Çelik Y, Çetin İ, Özkan S, Özçay F, Varan B, ve ark. Düzeltici kalp cerrahisi uygulanan doğuştan kalp hastalıklı çocuklarda postoperatif parenteral beslenme desteğinin değerlendirilmesi. Çocuk Sağlığı ve Hastalıkları Dergisi. 2007;50:6-11.</w:t>
      </w:r>
    </w:p>
    <w:p w14:paraId="47085551" w14:textId="73E11B65"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Stockhausen L, Turale S. An explorative study of Australian nursing scholars and contemporary scholarship. J Nurs Scholarsh [Internet]. 2011 Mar [cited 2013 Feb 19];43(1):89-96. Available from: http://search.proquest.com.ezproxy.lib.monash.edu.au/ docview/858241255?accountid=12528. doi: 10.1111/j.1547-5069.2010.01378.x.</w:t>
      </w:r>
    </w:p>
    <w:p w14:paraId="1DE4ECCD" w14:textId="6FB270DC"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European Food Safety Authority (EFSA). Scientific opinion on nutrient requirements and dietary intakes of infants and young children in the European Union. EFSA Journal. 2013;11:3408.</w:t>
      </w:r>
    </w:p>
    <w:p w14:paraId="2BA0A0DC" w14:textId="339B00B0"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Diabetes Prevention Program Research Group. Hypertension, insulin, and proinsulin in participants with impaired glucose tolerance. Hypertension. 2002;40(5):679-86.</w:t>
      </w:r>
    </w:p>
    <w:p w14:paraId="5C763F78" w14:textId="51D53E58"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Agostoni C, Decsi T, Fewtrell M, Goulet O, Kolacek S, Koletzko B, et al.; ESPGHAN Committee on Nutrition. Complementary feeding: a commentary by the ESPGHAN Committee on Nutrition. J Pediatr Gastroenterol Nutr. 2008;46(1):99-110.</w:t>
      </w:r>
    </w:p>
    <w:p w14:paraId="7CC591D4" w14:textId="1B5BB283"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The growing problems of phenylketonuria. Lancet. 1979;1(8131):1381-3.</w:t>
      </w:r>
    </w:p>
    <w:p w14:paraId="27DC0CB4" w14:textId="3C00C064"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Kessler L, Abély M. Atteinte pancréatique exocrine et endocrine dans la mucoviscidose. Arch Pediatr. 2016;23(12):21-32. French.</w:t>
      </w:r>
    </w:p>
    <w:p w14:paraId="2116D791" w14:textId="52C4D6B4"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lastRenderedPageBreak/>
        <w:t>Goudet S, Murira Z, Torlesse H, Hatchard J, Busch-Hallen J. Effectiveness of programme approaches to improve the coverage of maternal nutrition interventions in South Asia. Matern Child Nutr. 2018;14 Suppl 4:e12699.</w:t>
      </w:r>
    </w:p>
    <w:p w14:paraId="646D8C6F" w14:textId="1BAF2810"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Glauser TA. Integrating clinical trial data into clinical practice. Neurology. 2002;58(12 Suppl 7):6-12.</w:t>
      </w:r>
    </w:p>
    <w:p w14:paraId="29A09CA5" w14:textId="11C38056"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Mansharamani M, Chilton BS. The reproductive importance of P-type ATPases. Mol Cell Endocrinol. 2002;188(1-2):22-5. Corrected and republished from: Mol Cell Endocrinol. 2001;183(1-2):123-6.</w:t>
      </w:r>
    </w:p>
    <w:p w14:paraId="141F21CF" w14:textId="2DC3E2E2"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Malinowski JM, Bolesta S. Rosiglitazone in the treatment of type 2 diabetes mellitus: a critical review. Clin Ther. 2000;22(10):1151-68; discussion 1149-50. Erratum in: Clin Ther. 2001;23(2):309.</w:t>
      </w:r>
    </w:p>
    <w:p w14:paraId="4EE3B937" w14:textId="6BB58209"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Klaassen Z, Kamat AM, Kassouf W, Gontero P, Villavicencio H, Bellmunt J, et al. Treatment strategy for newly diagnosed t1 high-grade bladder urothelial carcinoma: New insights and updated recommendations. Eur Urol. 2018;74(5):597-608. Epub 2018 Jul 13.</w:t>
      </w:r>
    </w:p>
    <w:p w14:paraId="2D4A8816" w14:textId="42E98C2A"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Carlson BM. Human embryology and developmental biology. 4th ed. St. Louis: Mosby; 2009. 541 p.</w:t>
      </w:r>
    </w:p>
    <w:p w14:paraId="14B2FFE7" w14:textId="4AE6A584"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Holden C, MacDonald A. Nutrition and Child Health. London, Bailliere Tindal; 2000. 412 p.</w:t>
      </w:r>
    </w:p>
    <w:p w14:paraId="0D6895CB" w14:textId="58F24B41"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Gilstrap LC 3rd, Cunningham FG, VanDorsten JP, editors. Operative obstetrics. 2nd ed. New York: McGraw-Hill; 2002. 728 p.</w:t>
      </w:r>
    </w:p>
    <w:p w14:paraId="623DE5BC" w14:textId="4DDF7C53"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Breedlove GK, Schorfheide AM. Adolescent pregnancy. 2nd ed. Wieczorek RR, editor. White Plains (NY): March of Dimes Education Services; 2001. 312 p.</w:t>
      </w:r>
    </w:p>
    <w:p w14:paraId="11B1607C" w14:textId="7AD46C8D"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American Occupational Therapy Association, Ad Hoc Committee on Occupational Therapy Manpower. Occupational therapy manpower: a plan for progress. Rockville (MD): The Association; 1985 Apr. 84 p.</w:t>
      </w:r>
    </w:p>
    <w:p w14:paraId="4255534F" w14:textId="0F5B8A60"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Shreeve DF. Reactive attachment disorder: a case-based approach [Internet]. New York: Springer; 2012  [cited 2012 Nov 2]. 85 p. Available from: 5 http://ezproxy.lib.monash.edu.au/ login?url=http://dx.doi.org/10.1007/978-1-4614-1647-0.</w:t>
      </w:r>
    </w:p>
    <w:p w14:paraId="45D82E03" w14:textId="45350285"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Patchell C. Cystic fibrosis. In: Shaw V, Lawson M, editors. Clinical Paediatric Dietetics. 3rd ed. Oxford: Blackwell Publishing; 2007. p. 178-202.</w:t>
      </w:r>
    </w:p>
    <w:p w14:paraId="1DAE82FB" w14:textId="7511BBA3"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Baş M, Sağlam D. Yetişkinlerde Ağırlık Yönetimi. Alphan-Tüfekçi EM, editör. Hastalıklarda Beslenme Tedavisi. Ankara: Hatiboğlu Yayınları; 2013. s. 135-276.</w:t>
      </w:r>
    </w:p>
    <w:p w14:paraId="44584FAE" w14:textId="58F1C590"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 xml:space="preserve">Halpen-Felsher BL, Morrell HE. Preventing and reducing tobacco use. In: Berlan ED, Bravender T, editors. Adolescent medicine today: a guide to caring for the adolescent patient [Internet]. Singapore: World Scientific Publishing Co.; 2012 [cited 2012 Nov 3]. Chapter 18. Available from: </w:t>
      </w:r>
      <w:hyperlink r:id="rId8" w:history="1">
        <w:r w:rsidRPr="004E122D">
          <w:rPr>
            <w:rStyle w:val="Kpr"/>
            <w:rFonts w:ascii="Times New Roman" w:hAnsi="Times New Roman" w:cs="Times New Roman"/>
            <w:sz w:val="18"/>
            <w:szCs w:val="18"/>
          </w:rPr>
          <w:t>http://www.worldscientific.com/doi/pdf/10.1142/9789814324496_0018</w:t>
        </w:r>
      </w:hyperlink>
      <w:r w:rsidRPr="00EF5A37">
        <w:rPr>
          <w:rFonts w:ascii="Times New Roman" w:hAnsi="Times New Roman" w:cs="Times New Roman"/>
          <w:sz w:val="18"/>
          <w:szCs w:val="18"/>
        </w:rPr>
        <w:t>.</w:t>
      </w:r>
    </w:p>
    <w:p w14:paraId="4D189917" w14:textId="704D9197"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Ayhan B, Bilici S. Doğranmış ve bütün marulda klorun mikrobiyolojik yüke etkisi. IX. Uluslararası Beslenme ve Diyetetik Kongresi, 2-5 Nisan, 2014, Ankara, Türkiye. Kongre kitabı 2014; s. 259-260.</w:t>
      </w:r>
    </w:p>
    <w:p w14:paraId="6AD732B5" w14:textId="58B0CECE"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WHO Scientific Group on Nutritional Anaemias &amp; World Health Organization. Nutritional anaemias: report of a WHO scientific group‎. Geneva: World Health Organization; 1968. 40 p. Report No.:405.</w:t>
      </w:r>
    </w:p>
    <w:p w14:paraId="11FAA3CF" w14:textId="627AF536"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Karahan-Yılmaz S. Hemodiyalize giren hastalarda beslenme durumu ile kas gücü arasındaki ilişkinin değerlendirilmesi [Bilim Uzmanlığı Tezi]. Hacettepe Üniversitesi Sağlık Bilimleri Enstitüsü, Ankara; 2012.</w:t>
      </w:r>
    </w:p>
    <w:p w14:paraId="221E1287" w14:textId="5E39FD75"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Nainggolan L. New salt paper causes controversy. Heartwire. May 3, 2011. Available at: http://www.theheart.org/article/1220043.do Accessed June 12, 2011.</w:t>
      </w:r>
    </w:p>
    <w:p w14:paraId="71BD6BDC" w14:textId="197A667B" w:rsidR="00EF5A37" w:rsidRDefault="00EF5A37" w:rsidP="00B931BA">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T.C. Gıda, Tarım ve Hayvancılık Bakanlığı, Türk Gıda Kodeksi Yönetmeliği. Gıda Maddelerinin Genel Etiketleme ve Beslenme Yönünden Etiketleme Kuralları Tebliğinde Değişiklik Yapılması Hakkında Tebliğ, Tebliğ No (2007/40). Resmi Gazete:23.08.2007-26622. Erişim: http://www.kkgm.gov.tr/TGK/Teblig/2002-58.html Erişim tarihi: 15 Ağustos 2011.</w:t>
      </w:r>
    </w:p>
    <w:p w14:paraId="33107E58" w14:textId="1BABBDB0" w:rsidR="00EF5A37" w:rsidRPr="00EF5A37" w:rsidRDefault="00EF5A37" w:rsidP="00EF5A37">
      <w:pPr>
        <w:pStyle w:val="ListeParagraf"/>
        <w:numPr>
          <w:ilvl w:val="0"/>
          <w:numId w:val="2"/>
        </w:numPr>
        <w:spacing w:line="240" w:lineRule="auto"/>
        <w:ind w:left="0" w:hanging="284"/>
        <w:jc w:val="both"/>
        <w:rPr>
          <w:rFonts w:ascii="Times New Roman" w:hAnsi="Times New Roman" w:cs="Times New Roman"/>
          <w:sz w:val="18"/>
          <w:szCs w:val="18"/>
        </w:rPr>
      </w:pPr>
      <w:r w:rsidRPr="00EF5A37">
        <w:rPr>
          <w:rFonts w:ascii="Times New Roman" w:hAnsi="Times New Roman" w:cs="Times New Roman"/>
          <w:sz w:val="18"/>
          <w:szCs w:val="18"/>
        </w:rPr>
        <w:t>Beslenme Bilgi Sistemi - BeBiS, Versiyon 8.2; 2019, Istanbul.</w:t>
      </w:r>
    </w:p>
    <w:sectPr w:rsidR="00EF5A37" w:rsidRPr="00EF5A37" w:rsidSect="00EF5A37">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C2024" w14:textId="77777777" w:rsidR="00F76D91" w:rsidRDefault="00F76D91" w:rsidP="00A04A6E">
      <w:pPr>
        <w:spacing w:after="0" w:line="240" w:lineRule="auto"/>
      </w:pPr>
      <w:r>
        <w:separator/>
      </w:r>
    </w:p>
  </w:endnote>
  <w:endnote w:type="continuationSeparator" w:id="0">
    <w:p w14:paraId="100E1F16" w14:textId="77777777" w:rsidR="00F76D91" w:rsidRDefault="00F76D91" w:rsidP="00A0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39326878"/>
      <w:docPartObj>
        <w:docPartGallery w:val="Page Numbers (Bottom of Page)"/>
        <w:docPartUnique/>
      </w:docPartObj>
    </w:sdtPr>
    <w:sdtEndPr/>
    <w:sdtContent>
      <w:p w14:paraId="1CA00E7F" w14:textId="421D9DD1" w:rsidR="003F1A38" w:rsidRPr="003F1A38" w:rsidRDefault="003F1A38">
        <w:pPr>
          <w:pStyle w:val="AltBilgi"/>
          <w:jc w:val="right"/>
          <w:rPr>
            <w:rFonts w:ascii="Times New Roman" w:hAnsi="Times New Roman" w:cs="Times New Roman"/>
            <w:sz w:val="24"/>
            <w:szCs w:val="24"/>
          </w:rPr>
        </w:pPr>
        <w:r w:rsidRPr="003F1A38">
          <w:rPr>
            <w:rFonts w:ascii="Times New Roman" w:hAnsi="Times New Roman" w:cs="Times New Roman"/>
            <w:sz w:val="24"/>
            <w:szCs w:val="24"/>
          </w:rPr>
          <w:fldChar w:fldCharType="begin"/>
        </w:r>
        <w:r w:rsidRPr="003F1A38">
          <w:rPr>
            <w:rFonts w:ascii="Times New Roman" w:hAnsi="Times New Roman" w:cs="Times New Roman"/>
            <w:sz w:val="24"/>
            <w:szCs w:val="24"/>
          </w:rPr>
          <w:instrText>PAGE   \* MERGEFORMAT</w:instrText>
        </w:r>
        <w:r w:rsidRPr="003F1A38">
          <w:rPr>
            <w:rFonts w:ascii="Times New Roman" w:hAnsi="Times New Roman" w:cs="Times New Roman"/>
            <w:sz w:val="24"/>
            <w:szCs w:val="24"/>
          </w:rPr>
          <w:fldChar w:fldCharType="separate"/>
        </w:r>
        <w:r w:rsidRPr="003F1A38">
          <w:rPr>
            <w:rFonts w:ascii="Times New Roman" w:hAnsi="Times New Roman" w:cs="Times New Roman"/>
            <w:sz w:val="24"/>
            <w:szCs w:val="24"/>
          </w:rPr>
          <w:t>2</w:t>
        </w:r>
        <w:r w:rsidRPr="003F1A38">
          <w:rPr>
            <w:rFonts w:ascii="Times New Roman" w:hAnsi="Times New Roman" w:cs="Times New Roman"/>
            <w:sz w:val="24"/>
            <w:szCs w:val="24"/>
          </w:rPr>
          <w:fldChar w:fldCharType="end"/>
        </w:r>
      </w:p>
    </w:sdtContent>
  </w:sdt>
  <w:p w14:paraId="6D0ED3DC" w14:textId="77777777" w:rsidR="003F1A38" w:rsidRPr="003F1A38" w:rsidRDefault="003F1A38">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35821" w14:textId="77777777" w:rsidR="00F76D91" w:rsidRDefault="00F76D91" w:rsidP="00A04A6E">
      <w:pPr>
        <w:spacing w:after="0" w:line="240" w:lineRule="auto"/>
      </w:pPr>
      <w:r>
        <w:separator/>
      </w:r>
    </w:p>
  </w:footnote>
  <w:footnote w:type="continuationSeparator" w:id="0">
    <w:p w14:paraId="48EE7700" w14:textId="77777777" w:rsidR="00F76D91" w:rsidRDefault="00F76D91" w:rsidP="00A04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C743C"/>
    <w:multiLevelType w:val="hybridMultilevel"/>
    <w:tmpl w:val="D3ACF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C90A0B"/>
    <w:multiLevelType w:val="hybridMultilevel"/>
    <w:tmpl w:val="0DEED8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CF586D"/>
    <w:multiLevelType w:val="hybridMultilevel"/>
    <w:tmpl w:val="09BCF00C"/>
    <w:lvl w:ilvl="0" w:tplc="D222FB66">
      <w:start w:val="1"/>
      <w:numFmt w:val="decimal"/>
      <w:lvlText w:val="%1."/>
      <w:lvlJc w:val="left"/>
      <w:pPr>
        <w:ind w:left="705" w:hanging="70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E50E5"/>
    <w:rsid w:val="00002BFB"/>
    <w:rsid w:val="000155D2"/>
    <w:rsid w:val="00020CA0"/>
    <w:rsid w:val="00026B82"/>
    <w:rsid w:val="00030612"/>
    <w:rsid w:val="000311AC"/>
    <w:rsid w:val="00067988"/>
    <w:rsid w:val="00070649"/>
    <w:rsid w:val="00080890"/>
    <w:rsid w:val="00086ADE"/>
    <w:rsid w:val="0009796E"/>
    <w:rsid w:val="000A065B"/>
    <w:rsid w:val="000A4E1D"/>
    <w:rsid w:val="000A6C7A"/>
    <w:rsid w:val="000B17F7"/>
    <w:rsid w:val="000B5A8C"/>
    <w:rsid w:val="000B5BC9"/>
    <w:rsid w:val="000B75A5"/>
    <w:rsid w:val="000E3F92"/>
    <w:rsid w:val="000F1262"/>
    <w:rsid w:val="0011541D"/>
    <w:rsid w:val="00117C46"/>
    <w:rsid w:val="0013782C"/>
    <w:rsid w:val="00152EF8"/>
    <w:rsid w:val="00161DF0"/>
    <w:rsid w:val="00180896"/>
    <w:rsid w:val="00184320"/>
    <w:rsid w:val="00191423"/>
    <w:rsid w:val="00191A5F"/>
    <w:rsid w:val="001A7E4C"/>
    <w:rsid w:val="001B3C69"/>
    <w:rsid w:val="001B53C0"/>
    <w:rsid w:val="001D0251"/>
    <w:rsid w:val="001D63D7"/>
    <w:rsid w:val="001D6F54"/>
    <w:rsid w:val="001F7C2F"/>
    <w:rsid w:val="002044B2"/>
    <w:rsid w:val="00204AAD"/>
    <w:rsid w:val="002172C5"/>
    <w:rsid w:val="00223213"/>
    <w:rsid w:val="002233A2"/>
    <w:rsid w:val="00236E0B"/>
    <w:rsid w:val="00242E8B"/>
    <w:rsid w:val="00254D46"/>
    <w:rsid w:val="00255D38"/>
    <w:rsid w:val="00257CF5"/>
    <w:rsid w:val="002629DB"/>
    <w:rsid w:val="00263CD2"/>
    <w:rsid w:val="00264428"/>
    <w:rsid w:val="002707FC"/>
    <w:rsid w:val="00281B32"/>
    <w:rsid w:val="00287759"/>
    <w:rsid w:val="00295377"/>
    <w:rsid w:val="002A3647"/>
    <w:rsid w:val="002C7C13"/>
    <w:rsid w:val="002D3EB6"/>
    <w:rsid w:val="002E24E4"/>
    <w:rsid w:val="002E7549"/>
    <w:rsid w:val="003011F0"/>
    <w:rsid w:val="0030679A"/>
    <w:rsid w:val="00315DD8"/>
    <w:rsid w:val="003218BE"/>
    <w:rsid w:val="003235A2"/>
    <w:rsid w:val="003240DB"/>
    <w:rsid w:val="003255C5"/>
    <w:rsid w:val="00334F9B"/>
    <w:rsid w:val="00343D34"/>
    <w:rsid w:val="00353594"/>
    <w:rsid w:val="00356DE1"/>
    <w:rsid w:val="0036321D"/>
    <w:rsid w:val="003651F3"/>
    <w:rsid w:val="003716E5"/>
    <w:rsid w:val="00372273"/>
    <w:rsid w:val="00380516"/>
    <w:rsid w:val="003862FA"/>
    <w:rsid w:val="0039753C"/>
    <w:rsid w:val="003A704E"/>
    <w:rsid w:val="003A746E"/>
    <w:rsid w:val="003B403F"/>
    <w:rsid w:val="003B51DF"/>
    <w:rsid w:val="003C1272"/>
    <w:rsid w:val="003C5035"/>
    <w:rsid w:val="003D3E41"/>
    <w:rsid w:val="003D78D9"/>
    <w:rsid w:val="003E27D2"/>
    <w:rsid w:val="003E3E3D"/>
    <w:rsid w:val="003F1A38"/>
    <w:rsid w:val="003F31D3"/>
    <w:rsid w:val="003F5501"/>
    <w:rsid w:val="00403183"/>
    <w:rsid w:val="004215EF"/>
    <w:rsid w:val="0042367B"/>
    <w:rsid w:val="004236CA"/>
    <w:rsid w:val="00425227"/>
    <w:rsid w:val="00430BAB"/>
    <w:rsid w:val="00432D4B"/>
    <w:rsid w:val="00436204"/>
    <w:rsid w:val="004375EB"/>
    <w:rsid w:val="00437645"/>
    <w:rsid w:val="00463B3D"/>
    <w:rsid w:val="004675A2"/>
    <w:rsid w:val="00476129"/>
    <w:rsid w:val="00486175"/>
    <w:rsid w:val="004A046A"/>
    <w:rsid w:val="004A176F"/>
    <w:rsid w:val="004A27CF"/>
    <w:rsid w:val="004B15EC"/>
    <w:rsid w:val="004B19DB"/>
    <w:rsid w:val="004C5295"/>
    <w:rsid w:val="004D74A2"/>
    <w:rsid w:val="004D7A6E"/>
    <w:rsid w:val="004E0214"/>
    <w:rsid w:val="004E25BE"/>
    <w:rsid w:val="004E751E"/>
    <w:rsid w:val="004E7544"/>
    <w:rsid w:val="004F3DA1"/>
    <w:rsid w:val="004F5C78"/>
    <w:rsid w:val="00510576"/>
    <w:rsid w:val="0052273E"/>
    <w:rsid w:val="00533605"/>
    <w:rsid w:val="00553F1D"/>
    <w:rsid w:val="00556B63"/>
    <w:rsid w:val="0057324B"/>
    <w:rsid w:val="00574500"/>
    <w:rsid w:val="0057718B"/>
    <w:rsid w:val="00577A44"/>
    <w:rsid w:val="00582334"/>
    <w:rsid w:val="005A682C"/>
    <w:rsid w:val="005B0BC6"/>
    <w:rsid w:val="005B6CE8"/>
    <w:rsid w:val="005C5B4F"/>
    <w:rsid w:val="005D26AC"/>
    <w:rsid w:val="005D6802"/>
    <w:rsid w:val="005D7FEC"/>
    <w:rsid w:val="005E323F"/>
    <w:rsid w:val="0061237B"/>
    <w:rsid w:val="006149B4"/>
    <w:rsid w:val="00641987"/>
    <w:rsid w:val="006442E7"/>
    <w:rsid w:val="00646EB8"/>
    <w:rsid w:val="006479DE"/>
    <w:rsid w:val="00655825"/>
    <w:rsid w:val="00661C92"/>
    <w:rsid w:val="00674852"/>
    <w:rsid w:val="00677483"/>
    <w:rsid w:val="00686937"/>
    <w:rsid w:val="006A1A97"/>
    <w:rsid w:val="006B117B"/>
    <w:rsid w:val="006B5896"/>
    <w:rsid w:val="006B5F48"/>
    <w:rsid w:val="006D7270"/>
    <w:rsid w:val="00700600"/>
    <w:rsid w:val="00704D03"/>
    <w:rsid w:val="00715479"/>
    <w:rsid w:val="007168B2"/>
    <w:rsid w:val="007303D5"/>
    <w:rsid w:val="00732FB5"/>
    <w:rsid w:val="007333CA"/>
    <w:rsid w:val="00745E15"/>
    <w:rsid w:val="00755725"/>
    <w:rsid w:val="0077455A"/>
    <w:rsid w:val="00777187"/>
    <w:rsid w:val="00783D9D"/>
    <w:rsid w:val="00786423"/>
    <w:rsid w:val="00786D7F"/>
    <w:rsid w:val="007A0336"/>
    <w:rsid w:val="007A123B"/>
    <w:rsid w:val="007A6AF5"/>
    <w:rsid w:val="007A793D"/>
    <w:rsid w:val="007B7153"/>
    <w:rsid w:val="007D3E0E"/>
    <w:rsid w:val="007D6F9E"/>
    <w:rsid w:val="007E49BC"/>
    <w:rsid w:val="008064EF"/>
    <w:rsid w:val="0081065B"/>
    <w:rsid w:val="00820F82"/>
    <w:rsid w:val="008424D6"/>
    <w:rsid w:val="00842F76"/>
    <w:rsid w:val="0084530B"/>
    <w:rsid w:val="008758A6"/>
    <w:rsid w:val="00875D5D"/>
    <w:rsid w:val="008852B4"/>
    <w:rsid w:val="008859BD"/>
    <w:rsid w:val="008A1FDC"/>
    <w:rsid w:val="008A4476"/>
    <w:rsid w:val="008B5A99"/>
    <w:rsid w:val="008C1E9C"/>
    <w:rsid w:val="008C2205"/>
    <w:rsid w:val="008C59BB"/>
    <w:rsid w:val="008D15C3"/>
    <w:rsid w:val="008D56E1"/>
    <w:rsid w:val="008E1317"/>
    <w:rsid w:val="008E1A09"/>
    <w:rsid w:val="008E34F0"/>
    <w:rsid w:val="008E6FA5"/>
    <w:rsid w:val="00902B04"/>
    <w:rsid w:val="009030E7"/>
    <w:rsid w:val="0090335D"/>
    <w:rsid w:val="009114CF"/>
    <w:rsid w:val="00914E2E"/>
    <w:rsid w:val="009170BD"/>
    <w:rsid w:val="00922E0F"/>
    <w:rsid w:val="00924FF2"/>
    <w:rsid w:val="00940783"/>
    <w:rsid w:val="009444AF"/>
    <w:rsid w:val="00950DEC"/>
    <w:rsid w:val="0095511B"/>
    <w:rsid w:val="00962DBE"/>
    <w:rsid w:val="00964BE1"/>
    <w:rsid w:val="00967BA7"/>
    <w:rsid w:val="009807C2"/>
    <w:rsid w:val="009946F0"/>
    <w:rsid w:val="009953EE"/>
    <w:rsid w:val="009A0F6C"/>
    <w:rsid w:val="009A7D50"/>
    <w:rsid w:val="009C2CB3"/>
    <w:rsid w:val="009C7AA8"/>
    <w:rsid w:val="009E6598"/>
    <w:rsid w:val="009F0F85"/>
    <w:rsid w:val="009F3078"/>
    <w:rsid w:val="009F79CC"/>
    <w:rsid w:val="00A04A6E"/>
    <w:rsid w:val="00A07EC6"/>
    <w:rsid w:val="00A13BC1"/>
    <w:rsid w:val="00A32024"/>
    <w:rsid w:val="00A32177"/>
    <w:rsid w:val="00A35F14"/>
    <w:rsid w:val="00A5518D"/>
    <w:rsid w:val="00A60C50"/>
    <w:rsid w:val="00A60FC7"/>
    <w:rsid w:val="00A62EE1"/>
    <w:rsid w:val="00A743A0"/>
    <w:rsid w:val="00A86445"/>
    <w:rsid w:val="00A91CF1"/>
    <w:rsid w:val="00A954B1"/>
    <w:rsid w:val="00AA1064"/>
    <w:rsid w:val="00AA14A5"/>
    <w:rsid w:val="00AA1B2C"/>
    <w:rsid w:val="00AA6326"/>
    <w:rsid w:val="00AB1300"/>
    <w:rsid w:val="00AC1B6D"/>
    <w:rsid w:val="00AC282B"/>
    <w:rsid w:val="00AC3A93"/>
    <w:rsid w:val="00AD20C9"/>
    <w:rsid w:val="00AD4B09"/>
    <w:rsid w:val="00AD52C4"/>
    <w:rsid w:val="00AF5F44"/>
    <w:rsid w:val="00B00EDC"/>
    <w:rsid w:val="00B02641"/>
    <w:rsid w:val="00B07908"/>
    <w:rsid w:val="00B1437D"/>
    <w:rsid w:val="00B16997"/>
    <w:rsid w:val="00B33CA2"/>
    <w:rsid w:val="00B438A8"/>
    <w:rsid w:val="00B43F11"/>
    <w:rsid w:val="00B44BA5"/>
    <w:rsid w:val="00B54B1A"/>
    <w:rsid w:val="00B5584E"/>
    <w:rsid w:val="00B55AA2"/>
    <w:rsid w:val="00B8463A"/>
    <w:rsid w:val="00B91310"/>
    <w:rsid w:val="00B91CDF"/>
    <w:rsid w:val="00B931BA"/>
    <w:rsid w:val="00B946FD"/>
    <w:rsid w:val="00B960FC"/>
    <w:rsid w:val="00BA1E9D"/>
    <w:rsid w:val="00BD2038"/>
    <w:rsid w:val="00BD2262"/>
    <w:rsid w:val="00BE0CCE"/>
    <w:rsid w:val="00BE3F53"/>
    <w:rsid w:val="00BF1ECB"/>
    <w:rsid w:val="00BF5F0E"/>
    <w:rsid w:val="00BF63C4"/>
    <w:rsid w:val="00C0003C"/>
    <w:rsid w:val="00C0122D"/>
    <w:rsid w:val="00C02A0D"/>
    <w:rsid w:val="00C408E9"/>
    <w:rsid w:val="00C43D8F"/>
    <w:rsid w:val="00C479EA"/>
    <w:rsid w:val="00C74914"/>
    <w:rsid w:val="00C90CC6"/>
    <w:rsid w:val="00C95555"/>
    <w:rsid w:val="00CA437A"/>
    <w:rsid w:val="00CC7725"/>
    <w:rsid w:val="00CD7CC6"/>
    <w:rsid w:val="00CE3E42"/>
    <w:rsid w:val="00D01A5C"/>
    <w:rsid w:val="00D02154"/>
    <w:rsid w:val="00D0242D"/>
    <w:rsid w:val="00D14F55"/>
    <w:rsid w:val="00D251AD"/>
    <w:rsid w:val="00D27700"/>
    <w:rsid w:val="00D36B20"/>
    <w:rsid w:val="00D40719"/>
    <w:rsid w:val="00D42073"/>
    <w:rsid w:val="00D471BD"/>
    <w:rsid w:val="00D61D62"/>
    <w:rsid w:val="00D67FD2"/>
    <w:rsid w:val="00D82F89"/>
    <w:rsid w:val="00D84EB1"/>
    <w:rsid w:val="00D9617B"/>
    <w:rsid w:val="00DA297A"/>
    <w:rsid w:val="00DA44AA"/>
    <w:rsid w:val="00DB01C2"/>
    <w:rsid w:val="00DB14F2"/>
    <w:rsid w:val="00DB23B4"/>
    <w:rsid w:val="00DB4C87"/>
    <w:rsid w:val="00DE0973"/>
    <w:rsid w:val="00DE565B"/>
    <w:rsid w:val="00DE601D"/>
    <w:rsid w:val="00DE61B3"/>
    <w:rsid w:val="00E07623"/>
    <w:rsid w:val="00E11ACB"/>
    <w:rsid w:val="00E16BDA"/>
    <w:rsid w:val="00E254EA"/>
    <w:rsid w:val="00E25A44"/>
    <w:rsid w:val="00E27EF7"/>
    <w:rsid w:val="00E32805"/>
    <w:rsid w:val="00E42B70"/>
    <w:rsid w:val="00E44FD9"/>
    <w:rsid w:val="00E533D8"/>
    <w:rsid w:val="00E6123E"/>
    <w:rsid w:val="00E76E47"/>
    <w:rsid w:val="00E81CF6"/>
    <w:rsid w:val="00EA6667"/>
    <w:rsid w:val="00EB32D0"/>
    <w:rsid w:val="00ED5EA7"/>
    <w:rsid w:val="00EE0557"/>
    <w:rsid w:val="00EE50E5"/>
    <w:rsid w:val="00EF0423"/>
    <w:rsid w:val="00EF5A37"/>
    <w:rsid w:val="00EF6784"/>
    <w:rsid w:val="00EF7FA4"/>
    <w:rsid w:val="00F05527"/>
    <w:rsid w:val="00F270CC"/>
    <w:rsid w:val="00F31CF2"/>
    <w:rsid w:val="00F3474C"/>
    <w:rsid w:val="00F44E33"/>
    <w:rsid w:val="00F4698D"/>
    <w:rsid w:val="00F47FE2"/>
    <w:rsid w:val="00F6361C"/>
    <w:rsid w:val="00F66BF5"/>
    <w:rsid w:val="00F7398A"/>
    <w:rsid w:val="00F76D91"/>
    <w:rsid w:val="00F80031"/>
    <w:rsid w:val="00F8015B"/>
    <w:rsid w:val="00F91C77"/>
    <w:rsid w:val="00FA2A5C"/>
    <w:rsid w:val="00FA33F3"/>
    <w:rsid w:val="00FB060C"/>
    <w:rsid w:val="00FD5137"/>
    <w:rsid w:val="00FE3007"/>
    <w:rsid w:val="00FE31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F548"/>
  <w15:docId w15:val="{EF7F2E3B-EBC6-4893-818F-55D39DD5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4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E50E5"/>
    <w:rPr>
      <w:color w:val="0563C1" w:themeColor="hyperlink"/>
      <w:u w:val="single"/>
    </w:rPr>
  </w:style>
  <w:style w:type="paragraph" w:customStyle="1" w:styleId="EndNoteBibliographyTitle">
    <w:name w:val="EndNote Bibliography Title"/>
    <w:basedOn w:val="Normal"/>
    <w:link w:val="EndNoteBibliographyTitleChar"/>
    <w:rsid w:val="00EE50E5"/>
    <w:pPr>
      <w:spacing w:after="0"/>
      <w:jc w:val="center"/>
    </w:pPr>
    <w:rPr>
      <w:rFonts w:ascii="Calibri" w:hAnsi="Calibri" w:cs="Calibri"/>
      <w:noProof/>
      <w:lang w:val="en-US"/>
    </w:rPr>
  </w:style>
  <w:style w:type="character" w:customStyle="1" w:styleId="EndNoteBibliographyTitleChar">
    <w:name w:val="EndNote Bibliography Title Char"/>
    <w:basedOn w:val="VarsaylanParagrafYazTipi"/>
    <w:link w:val="EndNoteBibliographyTitle"/>
    <w:rsid w:val="00EE50E5"/>
    <w:rPr>
      <w:rFonts w:ascii="Calibri" w:hAnsi="Calibri" w:cs="Calibri"/>
      <w:noProof/>
      <w:lang w:val="en-US"/>
    </w:rPr>
  </w:style>
  <w:style w:type="paragraph" w:customStyle="1" w:styleId="EndNoteBibliography">
    <w:name w:val="EndNote Bibliography"/>
    <w:basedOn w:val="Normal"/>
    <w:link w:val="EndNoteBibliographyChar"/>
    <w:rsid w:val="00EE50E5"/>
    <w:pPr>
      <w:spacing w:line="240" w:lineRule="auto"/>
    </w:pPr>
    <w:rPr>
      <w:rFonts w:ascii="Calibri" w:hAnsi="Calibri" w:cs="Calibri"/>
      <w:noProof/>
      <w:lang w:val="en-US"/>
    </w:rPr>
  </w:style>
  <w:style w:type="character" w:customStyle="1" w:styleId="EndNoteBibliographyChar">
    <w:name w:val="EndNote Bibliography Char"/>
    <w:basedOn w:val="VarsaylanParagrafYazTipi"/>
    <w:link w:val="EndNoteBibliography"/>
    <w:rsid w:val="00EE50E5"/>
    <w:rPr>
      <w:rFonts w:ascii="Calibri" w:hAnsi="Calibri" w:cs="Calibri"/>
      <w:noProof/>
      <w:lang w:val="en-US"/>
    </w:rPr>
  </w:style>
  <w:style w:type="paragraph" w:styleId="stBilgi">
    <w:name w:val="header"/>
    <w:basedOn w:val="Normal"/>
    <w:link w:val="stBilgiChar"/>
    <w:uiPriority w:val="99"/>
    <w:unhideWhenUsed/>
    <w:rsid w:val="00EE50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50E5"/>
  </w:style>
  <w:style w:type="paragraph" w:styleId="AltBilgi">
    <w:name w:val="footer"/>
    <w:basedOn w:val="Normal"/>
    <w:link w:val="AltBilgiChar"/>
    <w:uiPriority w:val="99"/>
    <w:unhideWhenUsed/>
    <w:rsid w:val="00EE50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50E5"/>
  </w:style>
  <w:style w:type="table" w:styleId="TabloKlavuzu">
    <w:name w:val="Table Grid"/>
    <w:basedOn w:val="NormalTablo"/>
    <w:uiPriority w:val="39"/>
    <w:rsid w:val="00EE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45E15"/>
    <w:rPr>
      <w:sz w:val="16"/>
      <w:szCs w:val="16"/>
    </w:rPr>
  </w:style>
  <w:style w:type="paragraph" w:styleId="AklamaMetni">
    <w:name w:val="annotation text"/>
    <w:basedOn w:val="Normal"/>
    <w:link w:val="AklamaMetniChar"/>
    <w:uiPriority w:val="99"/>
    <w:semiHidden/>
    <w:unhideWhenUsed/>
    <w:rsid w:val="00745E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45E15"/>
    <w:rPr>
      <w:sz w:val="20"/>
      <w:szCs w:val="20"/>
    </w:rPr>
  </w:style>
  <w:style w:type="paragraph" w:styleId="AklamaKonusu">
    <w:name w:val="annotation subject"/>
    <w:basedOn w:val="AklamaMetni"/>
    <w:next w:val="AklamaMetni"/>
    <w:link w:val="AklamaKonusuChar"/>
    <w:uiPriority w:val="99"/>
    <w:semiHidden/>
    <w:unhideWhenUsed/>
    <w:rsid w:val="00745E15"/>
    <w:rPr>
      <w:b/>
      <w:bCs/>
    </w:rPr>
  </w:style>
  <w:style w:type="character" w:customStyle="1" w:styleId="AklamaKonusuChar">
    <w:name w:val="Açıklama Konusu Char"/>
    <w:basedOn w:val="AklamaMetniChar"/>
    <w:link w:val="AklamaKonusu"/>
    <w:uiPriority w:val="99"/>
    <w:semiHidden/>
    <w:rsid w:val="00745E15"/>
    <w:rPr>
      <w:b/>
      <w:bCs/>
      <w:sz w:val="20"/>
      <w:szCs w:val="20"/>
    </w:rPr>
  </w:style>
  <w:style w:type="paragraph" w:styleId="BalonMetni">
    <w:name w:val="Balloon Text"/>
    <w:basedOn w:val="Normal"/>
    <w:link w:val="BalonMetniChar"/>
    <w:uiPriority w:val="99"/>
    <w:semiHidden/>
    <w:unhideWhenUsed/>
    <w:rsid w:val="00745E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E15"/>
    <w:rPr>
      <w:rFonts w:ascii="Segoe UI" w:hAnsi="Segoe UI" w:cs="Segoe UI"/>
      <w:sz w:val="18"/>
      <w:szCs w:val="18"/>
    </w:rPr>
  </w:style>
  <w:style w:type="paragraph" w:styleId="Dzeltme">
    <w:name w:val="Revision"/>
    <w:hidden/>
    <w:uiPriority w:val="99"/>
    <w:semiHidden/>
    <w:rsid w:val="00425227"/>
    <w:pPr>
      <w:spacing w:after="0" w:line="240" w:lineRule="auto"/>
    </w:pPr>
  </w:style>
  <w:style w:type="paragraph" w:styleId="ListeParagraf">
    <w:name w:val="List Paragraph"/>
    <w:basedOn w:val="Normal"/>
    <w:uiPriority w:val="34"/>
    <w:qFormat/>
    <w:rsid w:val="00EE0557"/>
    <w:pPr>
      <w:ind w:left="720"/>
      <w:contextualSpacing/>
    </w:pPr>
  </w:style>
  <w:style w:type="character" w:styleId="zmlenmeyenBahsetme">
    <w:name w:val="Unresolved Mention"/>
    <w:basedOn w:val="VarsaylanParagrafYazTipi"/>
    <w:uiPriority w:val="99"/>
    <w:semiHidden/>
    <w:unhideWhenUsed/>
    <w:rsid w:val="00EF5A37"/>
    <w:rPr>
      <w:color w:val="605E5C"/>
      <w:shd w:val="clear" w:color="auto" w:fill="E1DFDD"/>
    </w:rPr>
  </w:style>
  <w:style w:type="paragraph" w:styleId="NormalWeb">
    <w:name w:val="Normal (Web)"/>
    <w:basedOn w:val="Normal"/>
    <w:uiPriority w:val="99"/>
    <w:unhideWhenUsed/>
    <w:rsid w:val="004375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375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scientific.com/doi/pdf/10.1142/9789814324496_0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6ECD3-7C3E-4AFF-B48C-9A5DCA92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2732</Words>
  <Characters>15574</Characters>
  <Application>Microsoft Office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BDD Editörlüğü</cp:lastModifiedBy>
  <cp:revision>18</cp:revision>
  <cp:lastPrinted>2020-01-17T08:20:00Z</cp:lastPrinted>
  <dcterms:created xsi:type="dcterms:W3CDTF">2020-07-06T07:25:00Z</dcterms:created>
  <dcterms:modified xsi:type="dcterms:W3CDTF">2021-08-13T09:40:00Z</dcterms:modified>
</cp:coreProperties>
</file>